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9A3F1" w14:textId="3228A874" w:rsidR="00FB6C25" w:rsidRPr="004F717B" w:rsidRDefault="004B72F1" w:rsidP="00FB6C25">
      <w:pPr>
        <w:ind w:left="708"/>
        <w:rPr>
          <w:rFonts w:ascii="Calibri Light" w:hAnsi="Calibri Light"/>
          <w:bCs/>
          <w:sz w:val="24"/>
          <w:szCs w:val="24"/>
        </w:rPr>
      </w:pPr>
      <w:r>
        <w:rPr>
          <w:noProof/>
        </w:rPr>
        <w:drawing>
          <wp:anchor distT="0" distB="0" distL="114300" distR="114300" simplePos="0" relativeHeight="251663360" behindDoc="0" locked="0" layoutInCell="1" allowOverlap="1" wp14:anchorId="466312AE" wp14:editId="502B7D7A">
            <wp:simplePos x="0" y="0"/>
            <wp:positionH relativeFrom="column">
              <wp:posOffset>4643755</wp:posOffset>
            </wp:positionH>
            <wp:positionV relativeFrom="paragraph">
              <wp:posOffset>0</wp:posOffset>
            </wp:positionV>
            <wp:extent cx="786765" cy="572770"/>
            <wp:effectExtent l="0" t="0" r="0" b="0"/>
            <wp:wrapSquare wrapText="bothSides"/>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765" cy="572770"/>
                    </a:xfrm>
                    <a:prstGeom prst="rect">
                      <a:avLst/>
                    </a:prstGeom>
                    <a:noFill/>
                  </pic:spPr>
                </pic:pic>
              </a:graphicData>
            </a:graphic>
          </wp:anchor>
        </w:drawing>
      </w:r>
      <w:r w:rsidR="00FB6C25" w:rsidRPr="004F717B">
        <w:rPr>
          <w:rFonts w:ascii="Calibri Light" w:hAnsi="Calibri Light"/>
          <w:noProof/>
        </w:rPr>
        <w:drawing>
          <wp:anchor distT="0" distB="0" distL="114300" distR="114300" simplePos="0" relativeHeight="251659264" behindDoc="0" locked="0" layoutInCell="1" allowOverlap="1" wp14:anchorId="171D7624" wp14:editId="5B52167C">
            <wp:simplePos x="0" y="0"/>
            <wp:positionH relativeFrom="column">
              <wp:posOffset>-58141</wp:posOffset>
            </wp:positionH>
            <wp:positionV relativeFrom="paragraph">
              <wp:posOffset>305</wp:posOffset>
            </wp:positionV>
            <wp:extent cx="1228016" cy="45895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8016" cy="458955"/>
                    </a:xfrm>
                    <a:prstGeom prst="rect">
                      <a:avLst/>
                    </a:prstGeom>
                  </pic:spPr>
                </pic:pic>
              </a:graphicData>
            </a:graphic>
            <wp14:sizeRelH relativeFrom="margin">
              <wp14:pctWidth>0</wp14:pctWidth>
            </wp14:sizeRelH>
            <wp14:sizeRelV relativeFrom="margin">
              <wp14:pctHeight>0</wp14:pctHeight>
            </wp14:sizeRelV>
          </wp:anchor>
        </w:drawing>
      </w:r>
    </w:p>
    <w:p w14:paraId="676313F0" w14:textId="77B52801" w:rsidR="00FB6C25" w:rsidRPr="004F717B" w:rsidRDefault="00FB6C25" w:rsidP="00FB6C25">
      <w:pPr>
        <w:ind w:left="-113"/>
        <w:rPr>
          <w:rFonts w:ascii="Calibri Light" w:hAnsi="Calibri Light"/>
          <w:b/>
          <w:color w:val="0070C0"/>
          <w:sz w:val="16"/>
          <w:szCs w:val="16"/>
        </w:rPr>
      </w:pPr>
      <w:r w:rsidRPr="004F717B">
        <w:rPr>
          <w:rFonts w:ascii="Calibri Light" w:hAnsi="Calibri Light"/>
          <w:b/>
          <w:color w:val="0070C0"/>
          <w:sz w:val="16"/>
          <w:szCs w:val="16"/>
        </w:rPr>
        <w:t xml:space="preserve">   </w:t>
      </w:r>
    </w:p>
    <w:p w14:paraId="5F00D1A7" w14:textId="7B930A3D" w:rsidR="00FB6C25" w:rsidRDefault="00FB6C25" w:rsidP="00C77E68">
      <w:pPr>
        <w:spacing w:after="0" w:line="240" w:lineRule="auto"/>
        <w:ind w:left="-113"/>
        <w:rPr>
          <w:rFonts w:ascii="Calibri Light" w:hAnsi="Calibri Light"/>
          <w:b/>
          <w:color w:val="0070C0"/>
          <w:sz w:val="16"/>
          <w:szCs w:val="16"/>
        </w:rPr>
      </w:pPr>
      <w:r w:rsidRPr="006E1999">
        <w:rPr>
          <w:rFonts w:ascii="Calibri Light" w:hAnsi="Calibri Light"/>
          <w:b/>
          <w:color w:val="0070C0"/>
          <w:sz w:val="16"/>
          <w:szCs w:val="16"/>
        </w:rPr>
        <w:t>Rotary club Bruxelles</w:t>
      </w:r>
      <w:r w:rsidRPr="006E1999">
        <w:rPr>
          <w:rFonts w:ascii="Calibri Light" w:hAnsi="Calibri Light"/>
          <w:bCs/>
          <w:color w:val="0070C0"/>
          <w:sz w:val="16"/>
          <w:szCs w:val="16"/>
        </w:rPr>
        <w:t xml:space="preserve"> </w:t>
      </w:r>
      <w:r w:rsidRPr="006E1999">
        <w:rPr>
          <w:rFonts w:ascii="Calibri Light" w:hAnsi="Calibri Light"/>
          <w:b/>
          <w:color w:val="0070C0"/>
          <w:sz w:val="16"/>
          <w:szCs w:val="16"/>
        </w:rPr>
        <w:t>Amitié</w:t>
      </w:r>
    </w:p>
    <w:p w14:paraId="52E77DF4" w14:textId="6A35B74B" w:rsidR="00C77E68" w:rsidRPr="00C77E68" w:rsidRDefault="00C77E68" w:rsidP="00C77E68">
      <w:pPr>
        <w:spacing w:after="0" w:line="240" w:lineRule="auto"/>
        <w:ind w:left="-113"/>
        <w:rPr>
          <w:rFonts w:ascii="Calibri Light" w:hAnsi="Calibri Light"/>
          <w:bCs/>
          <w:sz w:val="28"/>
          <w:szCs w:val="28"/>
        </w:rPr>
      </w:pPr>
      <w:r w:rsidRPr="00C77E68">
        <w:rPr>
          <w:rFonts w:asciiTheme="majorHAnsi" w:eastAsiaTheme="majorEastAsia" w:hAnsiTheme="majorHAnsi" w:cstheme="majorBidi"/>
          <w:spacing w:val="-10"/>
        </w:rPr>
        <w:t>Amititia Petra Vitae</w:t>
      </w:r>
      <w:r w:rsidRPr="00C77E68">
        <w:rPr>
          <w:rFonts w:asciiTheme="majorHAnsi" w:eastAsiaTheme="majorEastAsia" w:hAnsiTheme="majorHAnsi" w:cstheme="majorBidi"/>
          <w:spacing w:val="-10"/>
        </w:rPr>
        <w:tab/>
      </w:r>
      <w:r w:rsidRPr="00C77E68">
        <w:rPr>
          <w:rFonts w:asciiTheme="majorHAnsi" w:eastAsiaTheme="majorEastAsia" w:hAnsiTheme="majorHAnsi" w:cstheme="majorBidi"/>
          <w:spacing w:val="-10"/>
        </w:rPr>
        <w:tab/>
      </w:r>
      <w:r w:rsidRPr="00C77E68">
        <w:rPr>
          <w:rFonts w:asciiTheme="majorHAnsi" w:eastAsiaTheme="majorEastAsia" w:hAnsiTheme="majorHAnsi" w:cstheme="majorBidi"/>
          <w:spacing w:val="-10"/>
        </w:rPr>
        <w:tab/>
      </w:r>
      <w:r w:rsidRPr="00C77E68">
        <w:rPr>
          <w:rFonts w:asciiTheme="majorHAnsi" w:eastAsiaTheme="majorEastAsia" w:hAnsiTheme="majorHAnsi" w:cstheme="majorBidi"/>
          <w:spacing w:val="-10"/>
        </w:rPr>
        <w:tab/>
      </w:r>
      <w:r w:rsidRPr="00C77E68">
        <w:rPr>
          <w:rFonts w:asciiTheme="majorHAnsi" w:eastAsiaTheme="majorEastAsia" w:hAnsiTheme="majorHAnsi" w:cstheme="majorBidi"/>
          <w:spacing w:val="-10"/>
        </w:rPr>
        <w:tab/>
      </w:r>
      <w:r w:rsidRPr="00C77E68">
        <w:rPr>
          <w:rFonts w:asciiTheme="majorHAnsi" w:eastAsiaTheme="majorEastAsia" w:hAnsiTheme="majorHAnsi" w:cstheme="majorBidi"/>
          <w:spacing w:val="-10"/>
        </w:rPr>
        <w:tab/>
      </w:r>
      <w:r>
        <w:rPr>
          <w:rFonts w:asciiTheme="majorHAnsi" w:eastAsiaTheme="majorEastAsia" w:hAnsiTheme="majorHAnsi" w:cstheme="majorBidi"/>
          <w:spacing w:val="-10"/>
        </w:rPr>
        <w:tab/>
      </w:r>
      <w:r w:rsidRPr="00C77E68">
        <w:rPr>
          <w:rFonts w:asciiTheme="majorHAnsi" w:eastAsiaTheme="majorEastAsia" w:hAnsiTheme="majorHAnsi" w:cstheme="majorBidi"/>
          <w:spacing w:val="-10"/>
        </w:rPr>
        <w:tab/>
      </w:r>
      <w:r w:rsidRPr="00C77E68">
        <w:rPr>
          <w:rFonts w:asciiTheme="majorHAnsi" w:eastAsiaTheme="majorEastAsia" w:hAnsiTheme="majorHAnsi" w:cstheme="majorBidi"/>
          <w:spacing w:val="-10"/>
        </w:rPr>
        <w:tab/>
        <w:t xml:space="preserve">           District</w:t>
      </w:r>
      <w:r w:rsidRPr="00C77E68">
        <w:rPr>
          <w:rFonts w:asciiTheme="majorHAnsi" w:eastAsiaTheme="majorEastAsia" w:hAnsiTheme="majorHAnsi" w:cstheme="majorBidi"/>
          <w:spacing w:val="-10"/>
          <w:sz w:val="24"/>
          <w:szCs w:val="24"/>
        </w:rPr>
        <w:t xml:space="preserve"> 2150</w:t>
      </w:r>
    </w:p>
    <w:p w14:paraId="4E23F3A5" w14:textId="0A0404E7" w:rsidR="00C77E68" w:rsidRDefault="00C77E68" w:rsidP="006E1999">
      <w:pPr>
        <w:jc w:val="center"/>
        <w:rPr>
          <w:rFonts w:ascii="Calibri Light" w:hAnsi="Calibri Light"/>
          <w:b/>
          <w:color w:val="002060"/>
          <w:sz w:val="24"/>
          <w:szCs w:val="24"/>
        </w:rPr>
      </w:pPr>
    </w:p>
    <w:p w14:paraId="1E3408A1" w14:textId="34E157C1" w:rsidR="00C77E68" w:rsidRDefault="00C77E68" w:rsidP="00C77E68">
      <w:pPr>
        <w:jc w:val="right"/>
        <w:rPr>
          <w:rFonts w:ascii="Calibri Light" w:hAnsi="Calibri Light"/>
          <w:bCs/>
          <w:sz w:val="24"/>
          <w:szCs w:val="24"/>
        </w:rPr>
      </w:pPr>
      <w:r w:rsidRPr="004A31F2">
        <w:rPr>
          <w:rFonts w:ascii="Calibri Light" w:hAnsi="Calibri Light"/>
          <w:bCs/>
          <w:sz w:val="24"/>
          <w:szCs w:val="24"/>
        </w:rPr>
        <w:t>Bruxelles,</w:t>
      </w:r>
      <w:r w:rsidR="004A31F2" w:rsidRPr="004A31F2">
        <w:rPr>
          <w:rFonts w:ascii="Calibri Light" w:hAnsi="Calibri Light"/>
          <w:bCs/>
          <w:sz w:val="24"/>
          <w:szCs w:val="24"/>
        </w:rPr>
        <w:t xml:space="preserve"> 28 février</w:t>
      </w:r>
      <w:r w:rsidR="0094792C" w:rsidRPr="004A31F2">
        <w:rPr>
          <w:rFonts w:ascii="Calibri Light" w:hAnsi="Calibri Light"/>
          <w:bCs/>
          <w:sz w:val="24"/>
          <w:szCs w:val="24"/>
        </w:rPr>
        <w:t xml:space="preserve"> 2021</w:t>
      </w:r>
      <w:r w:rsidRPr="00C77E68">
        <w:rPr>
          <w:rFonts w:ascii="Calibri Light" w:hAnsi="Calibri Light"/>
          <w:bCs/>
          <w:sz w:val="24"/>
          <w:szCs w:val="24"/>
        </w:rPr>
        <w:t xml:space="preserve"> </w:t>
      </w:r>
    </w:p>
    <w:p w14:paraId="75A49022" w14:textId="3A8B2642" w:rsidR="00505273" w:rsidRPr="00916BB1" w:rsidRDefault="00505273" w:rsidP="00505273">
      <w:pPr>
        <w:rPr>
          <w:b/>
          <w:bCs/>
        </w:rPr>
      </w:pPr>
      <w:r w:rsidRPr="00916BB1">
        <w:rPr>
          <w:b/>
          <w:bCs/>
        </w:rPr>
        <w:t>Année</w:t>
      </w:r>
      <w:r>
        <w:rPr>
          <w:b/>
          <w:bCs/>
        </w:rPr>
        <w:t xml:space="preserve"> rotarienne</w:t>
      </w:r>
      <w:r w:rsidRPr="00916BB1">
        <w:rPr>
          <w:b/>
          <w:bCs/>
        </w:rPr>
        <w:t xml:space="preserve"> 2020/2021</w:t>
      </w:r>
    </w:p>
    <w:p w14:paraId="453A5885" w14:textId="77777777" w:rsidR="00505273" w:rsidRPr="00916BB1" w:rsidRDefault="00505273" w:rsidP="00505273">
      <w:r>
        <w:t>Président : Azelio Fulmini</w:t>
      </w:r>
      <w:r>
        <w:tab/>
      </w:r>
      <w:r>
        <w:tab/>
      </w:r>
      <w:r>
        <w:tab/>
      </w:r>
      <w:r>
        <w:tab/>
      </w:r>
      <w:r>
        <w:tab/>
        <w:t>Secrétaire : Egidio De Nadai</w:t>
      </w:r>
    </w:p>
    <w:p w14:paraId="6A62BD02" w14:textId="77777777" w:rsidR="00505273" w:rsidRDefault="00505273" w:rsidP="00505273">
      <w:pPr>
        <w:jc w:val="center"/>
        <w:rPr>
          <w:b/>
          <w:bCs/>
          <w:sz w:val="28"/>
          <w:szCs w:val="28"/>
        </w:rPr>
      </w:pPr>
    </w:p>
    <w:p w14:paraId="68F9D5A2" w14:textId="3AE05820" w:rsidR="00505273" w:rsidRPr="00A76942" w:rsidRDefault="00505273" w:rsidP="00505273">
      <w:pPr>
        <w:jc w:val="center"/>
        <w:rPr>
          <w:b/>
          <w:bCs/>
          <w:sz w:val="28"/>
          <w:szCs w:val="28"/>
        </w:rPr>
      </w:pPr>
      <w:r w:rsidRPr="00A76942">
        <w:rPr>
          <w:b/>
          <w:bCs/>
          <w:sz w:val="28"/>
          <w:szCs w:val="28"/>
        </w:rPr>
        <w:t xml:space="preserve">RESUME REUNION </w:t>
      </w:r>
      <w:r>
        <w:rPr>
          <w:b/>
          <w:bCs/>
          <w:sz w:val="28"/>
          <w:szCs w:val="28"/>
        </w:rPr>
        <w:t xml:space="preserve">STATUTAIRE DU </w:t>
      </w:r>
      <w:r w:rsidR="00D87632">
        <w:rPr>
          <w:b/>
          <w:bCs/>
          <w:sz w:val="28"/>
          <w:szCs w:val="28"/>
        </w:rPr>
        <w:t>23</w:t>
      </w:r>
      <w:r>
        <w:rPr>
          <w:b/>
          <w:bCs/>
          <w:sz w:val="28"/>
          <w:szCs w:val="28"/>
        </w:rPr>
        <w:t xml:space="preserve"> FEVRIER 2021</w:t>
      </w:r>
    </w:p>
    <w:p w14:paraId="538594DF" w14:textId="77777777" w:rsidR="00505273" w:rsidRDefault="00505273" w:rsidP="00505273">
      <w:pPr>
        <w:rPr>
          <w:b/>
          <w:bCs/>
          <w:u w:val="single"/>
        </w:rPr>
      </w:pPr>
    </w:p>
    <w:p w14:paraId="46AD13DD" w14:textId="4FEC6C82" w:rsidR="00505273" w:rsidRDefault="00505273" w:rsidP="00505273">
      <w:pPr>
        <w:jc w:val="both"/>
      </w:pPr>
      <w:r w:rsidRPr="002375E2">
        <w:rPr>
          <w:b/>
          <w:bCs/>
          <w:u w:val="single"/>
        </w:rPr>
        <w:t>INVITES :</w:t>
      </w:r>
      <w:r w:rsidRPr="00755140">
        <w:t xml:space="preserve"> Ilaria Betti, </w:t>
      </w:r>
      <w:r w:rsidR="0018063F">
        <w:t>Yvan Dheur (Rotaract), Lino Francescon,</w:t>
      </w:r>
      <w:r w:rsidR="00D87632">
        <w:t xml:space="preserve"> Heribert Mertens (RC Aachen-Charlemagne),</w:t>
      </w:r>
      <w:r>
        <w:t xml:space="preserve"> </w:t>
      </w:r>
      <w:r w:rsidRPr="00755140">
        <w:t>Marcel Tilkin</w:t>
      </w:r>
      <w:r w:rsidR="006C09F8">
        <w:t xml:space="preserve"> (RC Liège)</w:t>
      </w:r>
      <w:r w:rsidR="00465DC9">
        <w:t xml:space="preserve">, </w:t>
      </w:r>
      <w:r w:rsidR="00D87632">
        <w:t>Philippe Slap (RC Antwerpen-Oost), Georges Spyrou (Adjoint Gouverneur RC Vesale), Caroline St</w:t>
      </w:r>
      <w:r w:rsidR="005131C4">
        <w:t>a</w:t>
      </w:r>
      <w:r w:rsidR="00D87632">
        <w:t>as, Beate Thomson (RC Haute Allée de l’Aude</w:t>
      </w:r>
      <w:r w:rsidR="005131C4">
        <w:t xml:space="preserve">), Natasha Vandenhove (RC Wavre) et son fils, </w:t>
      </w:r>
      <w:r w:rsidR="0018063F">
        <w:t>Martine Verhelst</w:t>
      </w:r>
      <w:r w:rsidR="005131C4">
        <w:t xml:space="preserve"> (RC Wavre).</w:t>
      </w:r>
    </w:p>
    <w:p w14:paraId="78DFF1DA" w14:textId="77777777" w:rsidR="00505273" w:rsidRPr="006B1C73" w:rsidRDefault="00505273" w:rsidP="00505273">
      <w:pPr>
        <w:ind w:left="434"/>
        <w:jc w:val="both"/>
        <w:rPr>
          <w:b/>
          <w:bCs/>
          <w:i/>
          <w:iCs/>
          <w:sz w:val="20"/>
          <w:szCs w:val="20"/>
        </w:rPr>
      </w:pPr>
      <w:r w:rsidRPr="006B1C73">
        <w:rPr>
          <w:b/>
          <w:bCs/>
          <w:i/>
          <w:iCs/>
          <w:sz w:val="20"/>
          <w:szCs w:val="20"/>
        </w:rPr>
        <w:t>Les critères des Quatre Questions</w:t>
      </w:r>
    </w:p>
    <w:p w14:paraId="424E3FF7" w14:textId="77777777" w:rsidR="00505273" w:rsidRPr="006B1C73" w:rsidRDefault="00505273" w:rsidP="00505273">
      <w:pPr>
        <w:numPr>
          <w:ilvl w:val="1"/>
          <w:numId w:val="10"/>
        </w:numPr>
        <w:spacing w:after="0" w:line="240" w:lineRule="auto"/>
        <w:ind w:left="1228"/>
        <w:jc w:val="both"/>
        <w:rPr>
          <w:rFonts w:ascii="Abadi" w:hAnsi="Abadi" w:cs="Times New Roman"/>
          <w:bCs/>
          <w:i/>
          <w:iCs/>
          <w:sz w:val="20"/>
          <w:szCs w:val="20"/>
        </w:rPr>
      </w:pPr>
      <w:r w:rsidRPr="006B1C73">
        <w:rPr>
          <w:rFonts w:ascii="Abadi" w:hAnsi="Abadi" w:cs="Times New Roman"/>
          <w:bCs/>
          <w:i/>
          <w:iCs/>
          <w:sz w:val="20"/>
          <w:szCs w:val="20"/>
        </w:rPr>
        <w:t xml:space="preserve">Est-ce conforme à la VÉRITÉ ? </w:t>
      </w:r>
    </w:p>
    <w:p w14:paraId="4EF8C5AA" w14:textId="77777777" w:rsidR="00505273" w:rsidRPr="006B1C73" w:rsidRDefault="00505273" w:rsidP="00505273">
      <w:pPr>
        <w:numPr>
          <w:ilvl w:val="1"/>
          <w:numId w:val="10"/>
        </w:numPr>
        <w:spacing w:after="0" w:line="240" w:lineRule="auto"/>
        <w:ind w:left="1228"/>
        <w:jc w:val="both"/>
        <w:rPr>
          <w:rFonts w:ascii="Abadi" w:hAnsi="Abadi" w:cs="Times New Roman"/>
          <w:bCs/>
          <w:i/>
          <w:iCs/>
          <w:sz w:val="20"/>
          <w:szCs w:val="20"/>
        </w:rPr>
      </w:pPr>
      <w:r w:rsidRPr="006B1C73">
        <w:rPr>
          <w:rFonts w:ascii="Abadi" w:hAnsi="Abadi" w:cs="Times New Roman"/>
          <w:bCs/>
          <w:i/>
          <w:iCs/>
          <w:sz w:val="20"/>
          <w:szCs w:val="20"/>
        </w:rPr>
        <w:t xml:space="preserve">Est-ce LOYAL de part et d'autre ? Est-ce conforme à l'esprit de la Loi ? </w:t>
      </w:r>
    </w:p>
    <w:p w14:paraId="38C3E9EB" w14:textId="77777777" w:rsidR="00505273" w:rsidRDefault="00505273" w:rsidP="00505273">
      <w:pPr>
        <w:numPr>
          <w:ilvl w:val="1"/>
          <w:numId w:val="10"/>
        </w:numPr>
        <w:spacing w:after="0" w:line="240" w:lineRule="auto"/>
        <w:ind w:left="1228"/>
        <w:jc w:val="both"/>
        <w:rPr>
          <w:rFonts w:ascii="Abadi" w:hAnsi="Abadi" w:cs="Times New Roman"/>
          <w:bCs/>
          <w:i/>
          <w:iCs/>
          <w:sz w:val="20"/>
          <w:szCs w:val="20"/>
        </w:rPr>
      </w:pPr>
      <w:r w:rsidRPr="006B1C73">
        <w:rPr>
          <w:rFonts w:ascii="Abadi" w:hAnsi="Abadi" w:cs="Times New Roman"/>
          <w:bCs/>
          <w:i/>
          <w:iCs/>
          <w:sz w:val="20"/>
          <w:szCs w:val="20"/>
        </w:rPr>
        <w:t xml:space="preserve">Est-ce susceptible de stimuler la BONNE VOLONTÉ RÉCIPROQUE et de CRÉER DES RELATIONS AMICALES ? </w:t>
      </w:r>
    </w:p>
    <w:p w14:paraId="4EF1AA12" w14:textId="77777777" w:rsidR="00505273" w:rsidRDefault="00505273" w:rsidP="00505273">
      <w:pPr>
        <w:numPr>
          <w:ilvl w:val="1"/>
          <w:numId w:val="10"/>
        </w:numPr>
        <w:spacing w:after="0" w:line="240" w:lineRule="auto"/>
        <w:ind w:left="1228"/>
        <w:jc w:val="both"/>
        <w:rPr>
          <w:rFonts w:ascii="Abadi" w:hAnsi="Abadi" w:cs="Times New Roman"/>
          <w:bCs/>
          <w:i/>
          <w:iCs/>
          <w:sz w:val="20"/>
          <w:szCs w:val="20"/>
        </w:rPr>
      </w:pPr>
      <w:r w:rsidRPr="006B1C73">
        <w:rPr>
          <w:rFonts w:ascii="Abadi" w:hAnsi="Abadi" w:cs="Times New Roman"/>
          <w:bCs/>
          <w:i/>
          <w:iCs/>
          <w:sz w:val="20"/>
          <w:szCs w:val="20"/>
        </w:rPr>
        <w:t>Est-ce BÉNÉFIQUE à tous les intéressés ?</w:t>
      </w:r>
    </w:p>
    <w:p w14:paraId="28165C3E" w14:textId="77777777" w:rsidR="00505273" w:rsidRPr="006B1C73" w:rsidRDefault="00505273" w:rsidP="00505273">
      <w:pPr>
        <w:spacing w:after="0" w:line="240" w:lineRule="auto"/>
        <w:ind w:left="1228"/>
        <w:jc w:val="both"/>
        <w:rPr>
          <w:rFonts w:ascii="Abadi" w:hAnsi="Abadi" w:cs="Times New Roman"/>
          <w:bCs/>
          <w:i/>
          <w:iCs/>
          <w:sz w:val="20"/>
          <w:szCs w:val="20"/>
        </w:rPr>
      </w:pPr>
      <w:r w:rsidRPr="006B1C73">
        <w:rPr>
          <w:rFonts w:ascii="Abadi" w:hAnsi="Abadi" w:cs="Times New Roman"/>
          <w:bCs/>
          <w:i/>
          <w:iCs/>
          <w:sz w:val="20"/>
          <w:szCs w:val="20"/>
        </w:rPr>
        <w:t xml:space="preserve"> </w:t>
      </w:r>
    </w:p>
    <w:p w14:paraId="7CDD78FB" w14:textId="06440AFD" w:rsidR="00505273" w:rsidRDefault="00505273" w:rsidP="00505273">
      <w:pPr>
        <w:pStyle w:val="Paragraphedeliste"/>
        <w:numPr>
          <w:ilvl w:val="0"/>
          <w:numId w:val="8"/>
        </w:numPr>
        <w:ind w:left="303"/>
        <w:jc w:val="both"/>
      </w:pPr>
      <w:r>
        <w:t>La réunion est ouverte à 19:3</w:t>
      </w:r>
      <w:r w:rsidR="00EC4C19">
        <w:t>7</w:t>
      </w:r>
      <w:r>
        <w:t xml:space="preserve"> par le chef du </w:t>
      </w:r>
      <w:r w:rsidR="00320393">
        <w:t>p</w:t>
      </w:r>
      <w:r>
        <w:t>rotocole</w:t>
      </w:r>
      <w:r w:rsidR="0046778C">
        <w:t>.</w:t>
      </w:r>
    </w:p>
    <w:p w14:paraId="577739CE" w14:textId="77777777" w:rsidR="00505273" w:rsidRDefault="00505273" w:rsidP="00505273">
      <w:pPr>
        <w:pStyle w:val="Paragraphedeliste"/>
        <w:ind w:left="303"/>
        <w:jc w:val="both"/>
      </w:pPr>
    </w:p>
    <w:p w14:paraId="13F18129" w14:textId="4042C5C1" w:rsidR="00505273" w:rsidRPr="006F33C0" w:rsidRDefault="00320393" w:rsidP="00505273">
      <w:pPr>
        <w:pStyle w:val="Paragraphedeliste"/>
        <w:numPr>
          <w:ilvl w:val="0"/>
          <w:numId w:val="8"/>
        </w:numPr>
        <w:ind w:left="303"/>
        <w:jc w:val="both"/>
      </w:pPr>
      <w:r>
        <w:t>Le Président</w:t>
      </w:r>
      <w:r w:rsidR="00505273" w:rsidRPr="006F33C0">
        <w:t xml:space="preserve"> nous invite à lever le verre de l’amitié </w:t>
      </w:r>
      <w:r w:rsidR="00F9060E" w:rsidRPr="006F33C0">
        <w:t>rotarienne</w:t>
      </w:r>
      <w:r w:rsidR="0046778C">
        <w:t xml:space="preserve"> et particulièrement</w:t>
      </w:r>
      <w:r>
        <w:t xml:space="preserve"> pour célébrer le</w:t>
      </w:r>
      <w:r w:rsidR="0046778C">
        <w:t xml:space="preserve"> 116</w:t>
      </w:r>
      <w:r w:rsidR="0046778C" w:rsidRPr="0046778C">
        <w:rPr>
          <w:vertAlign w:val="superscript"/>
        </w:rPr>
        <w:t>ème</w:t>
      </w:r>
      <w:r w:rsidR="0046778C">
        <w:t xml:space="preserve"> anniversaire du Rotary créé par notre ami Paul Harris le 23 février 1905</w:t>
      </w:r>
      <w:r w:rsidR="00505273" w:rsidRPr="006F33C0">
        <w:t>.</w:t>
      </w:r>
    </w:p>
    <w:p w14:paraId="32F4B5E5" w14:textId="77777777" w:rsidR="00505273" w:rsidRPr="006F33C0" w:rsidRDefault="00505273" w:rsidP="00505273">
      <w:pPr>
        <w:pStyle w:val="Paragraphedeliste"/>
      </w:pPr>
    </w:p>
    <w:p w14:paraId="62DF5ACB" w14:textId="0A8D3299" w:rsidR="006B531E" w:rsidRDefault="0046778C" w:rsidP="006B531E">
      <w:pPr>
        <w:pStyle w:val="Paragraphedeliste"/>
        <w:numPr>
          <w:ilvl w:val="0"/>
          <w:numId w:val="8"/>
        </w:numPr>
        <w:ind w:left="303"/>
        <w:jc w:val="both"/>
      </w:pPr>
      <w:r>
        <w:t>Notre ami Bernard passe une vidéo montant la maison de Paul Harris actuellement (musée)</w:t>
      </w:r>
      <w:r w:rsidR="00D505B5" w:rsidRPr="006F33C0">
        <w:t xml:space="preserve">. </w:t>
      </w:r>
    </w:p>
    <w:p w14:paraId="153135AF" w14:textId="77777777" w:rsidR="00870F2E" w:rsidRDefault="00870F2E" w:rsidP="00870F2E">
      <w:pPr>
        <w:pStyle w:val="Paragraphedeliste"/>
      </w:pPr>
    </w:p>
    <w:p w14:paraId="5EA57804" w14:textId="13DB1928" w:rsidR="00870F2E" w:rsidRDefault="00505273" w:rsidP="00870F2E">
      <w:pPr>
        <w:pStyle w:val="Paragraphedeliste"/>
        <w:numPr>
          <w:ilvl w:val="0"/>
          <w:numId w:val="8"/>
        </w:numPr>
        <w:ind w:left="284"/>
        <w:jc w:val="both"/>
      </w:pPr>
      <w:r w:rsidRPr="006F33C0">
        <w:t xml:space="preserve">La parole est donnée à notre ami </w:t>
      </w:r>
      <w:r w:rsidR="00AB7CA4">
        <w:t>Stefano Gatto</w:t>
      </w:r>
      <w:r w:rsidR="00465DC9" w:rsidRPr="006F33C0">
        <w:t xml:space="preserve"> </w:t>
      </w:r>
      <w:r w:rsidR="006F33C0" w:rsidRPr="006F33C0">
        <w:t>dont la conférence du jour s’intitule : « </w:t>
      </w:r>
      <w:r w:rsidR="005143BC">
        <w:t xml:space="preserve">REPRÉSENTER L'UNION EUROPÉENNE DANS UN PAYS COMPLEXE COMME LE PAKISTAN". </w:t>
      </w:r>
    </w:p>
    <w:p w14:paraId="3A0C8361" w14:textId="77777777" w:rsidR="00870F2E" w:rsidRDefault="00870F2E" w:rsidP="00626B8C">
      <w:pPr>
        <w:pStyle w:val="Paragraphedeliste"/>
        <w:ind w:left="303"/>
        <w:jc w:val="both"/>
      </w:pPr>
    </w:p>
    <w:p w14:paraId="19B10EBA" w14:textId="5760DD09" w:rsidR="005143BC" w:rsidRDefault="005143BC" w:rsidP="00626B8C">
      <w:pPr>
        <w:pStyle w:val="Paragraphedeliste"/>
        <w:ind w:left="303"/>
        <w:jc w:val="both"/>
      </w:pPr>
      <w:r>
        <w:t>Stefano a été en délégation au Pakistan de 2014 à 2016.</w:t>
      </w:r>
    </w:p>
    <w:p w14:paraId="2C6CF8F9" w14:textId="77777777" w:rsidR="00E85BE0" w:rsidRDefault="00E85BE0" w:rsidP="00626B8C">
      <w:pPr>
        <w:pStyle w:val="Paragraphedeliste"/>
        <w:ind w:left="303"/>
        <w:jc w:val="both"/>
      </w:pPr>
    </w:p>
    <w:p w14:paraId="0ED4CA41" w14:textId="0F8C3568" w:rsidR="00870F2E" w:rsidRDefault="005143BC" w:rsidP="00626B8C">
      <w:pPr>
        <w:pStyle w:val="Paragraphedeliste"/>
        <w:ind w:left="303"/>
        <w:jc w:val="both"/>
      </w:pPr>
      <w:r>
        <w:t xml:space="preserve">Il nous </w:t>
      </w:r>
      <w:r w:rsidR="00320393">
        <w:t>donne</w:t>
      </w:r>
      <w:r>
        <w:t xml:space="preserve"> d’abord un rapide aperçu du Pakistan. </w:t>
      </w:r>
    </w:p>
    <w:p w14:paraId="532702C4" w14:textId="4B56307F" w:rsidR="00E85BE0" w:rsidRDefault="005143BC" w:rsidP="00626B8C">
      <w:pPr>
        <w:pStyle w:val="Paragraphedeliste"/>
        <w:ind w:left="303"/>
        <w:jc w:val="both"/>
      </w:pPr>
      <w:r>
        <w:t xml:space="preserve">Pays naît de la scission avec l’Inde en 1947, </w:t>
      </w:r>
      <w:r w:rsidR="00E85BE0">
        <w:t xml:space="preserve">il </w:t>
      </w:r>
      <w:r>
        <w:t xml:space="preserve">comprend 212 millions d’âmes </w:t>
      </w:r>
      <w:r w:rsidR="00E85BE0">
        <w:t xml:space="preserve">(2018) </w:t>
      </w:r>
      <w:r>
        <w:t>et 4 principales ethnies : Bengalis, Pachtounes, Sindis et Baloutches</w:t>
      </w:r>
      <w:r w:rsidR="00E85BE0">
        <w:t xml:space="preserve">. </w:t>
      </w:r>
      <w:r w:rsidR="00E85BE0" w:rsidRPr="00E85BE0">
        <w:t xml:space="preserve">Les musulmans constituent aujourd'hui 95 % à 97 % de la population du pays. Les 3 % à 5 % restants sont principalement </w:t>
      </w:r>
      <w:r w:rsidR="00320393">
        <w:t xml:space="preserve">des </w:t>
      </w:r>
      <w:r w:rsidR="00E85BE0" w:rsidRPr="00E85BE0">
        <w:t>chrétiens et hindous</w:t>
      </w:r>
      <w:r w:rsidR="00E85BE0">
        <w:t xml:space="preserve"> </w:t>
      </w:r>
      <w:r w:rsidR="00870F2E">
        <w:t xml:space="preserve">et ils </w:t>
      </w:r>
      <w:r w:rsidR="00E85BE0">
        <w:t>n’ont quasiment aucun droit</w:t>
      </w:r>
      <w:r w:rsidR="00E85BE0" w:rsidRPr="00E85BE0">
        <w:t>. Au sein des musulmans, les sunnites sont majoritaires. Néanmoins, le Pakistan compte le plus grand nombre de chiites, après l'Iran ; ils sont 10 % à 20 %</w:t>
      </w:r>
      <w:r w:rsidR="00E85BE0">
        <w:t>.</w:t>
      </w:r>
    </w:p>
    <w:p w14:paraId="55D851EC" w14:textId="3668ED60" w:rsidR="00E85BE0" w:rsidRDefault="00E85BE0" w:rsidP="00626B8C">
      <w:pPr>
        <w:pStyle w:val="Paragraphedeliste"/>
        <w:ind w:left="303"/>
        <w:jc w:val="both"/>
      </w:pPr>
      <w:r>
        <w:t>En 1973, le Pakistan d’alors doit se séparer du territoire qui constitue actuellement le Bengladesh.</w:t>
      </w:r>
    </w:p>
    <w:p w14:paraId="527B80E0" w14:textId="32266A24" w:rsidR="00870F2E" w:rsidRDefault="00870F2E" w:rsidP="00870F2E">
      <w:pPr>
        <w:pStyle w:val="Paragraphedeliste"/>
        <w:ind w:left="303"/>
        <w:jc w:val="both"/>
      </w:pPr>
      <w:r>
        <w:t>Le Pakistan possède l’arme nucléaire qui est, pour lui, une question de survie face au voisin géant qu’est l’Inde</w:t>
      </w:r>
      <w:r w:rsidR="002B3D7B">
        <w:t xml:space="preserve"> </w:t>
      </w:r>
      <w:r>
        <w:t xml:space="preserve">et développe un islam </w:t>
      </w:r>
      <w:r w:rsidR="00320393">
        <w:t xml:space="preserve">sunnite-wahhabiste </w:t>
      </w:r>
      <w:r>
        <w:t xml:space="preserve">rigide d’autant plus que pas mal de </w:t>
      </w:r>
      <w:r>
        <w:lastRenderedPageBreak/>
        <w:t>migrants de retour au pays ont été formés au wahhabisme rigoureux en Arabie saoudite qui continue à subventionner des écoles coraniques rigoureuses au Pakistan</w:t>
      </w:r>
      <w:r w:rsidR="002B3D7B">
        <w:t>.</w:t>
      </w:r>
    </w:p>
    <w:p w14:paraId="06C2BB87" w14:textId="77777777" w:rsidR="00320393" w:rsidRDefault="00320393" w:rsidP="00870F2E">
      <w:pPr>
        <w:pStyle w:val="Paragraphedeliste"/>
        <w:ind w:left="303"/>
        <w:jc w:val="both"/>
      </w:pPr>
    </w:p>
    <w:p w14:paraId="15809A3B" w14:textId="77A0D25A" w:rsidR="002B3D7B" w:rsidRDefault="002B3D7B" w:rsidP="00870F2E">
      <w:pPr>
        <w:pStyle w:val="Paragraphedeliste"/>
        <w:ind w:left="303"/>
        <w:jc w:val="both"/>
      </w:pPr>
      <w:r>
        <w:t>En termes de positionnement régional, le Pakistan veut une main mise sur l’Afghanistan ce qui en fait une base arrière pour les Talibans (Pachtounes). Il entretient des relations cordiales avec Pékin pour sa « route de la soie » mais aussi pour la livraison d’armes sophistiquées (sous-marins nucléaires).</w:t>
      </w:r>
    </w:p>
    <w:p w14:paraId="3AE0A26E" w14:textId="6FB2BC41" w:rsidR="002B3D7B" w:rsidRDefault="002B3D7B" w:rsidP="00870F2E">
      <w:pPr>
        <w:pStyle w:val="Paragraphedeliste"/>
        <w:ind w:left="303"/>
        <w:jc w:val="both"/>
      </w:pPr>
    </w:p>
    <w:p w14:paraId="36ED09AB" w14:textId="2DE020C5" w:rsidR="00320393" w:rsidRDefault="00320393" w:rsidP="00870F2E">
      <w:pPr>
        <w:pStyle w:val="Paragraphedeliste"/>
        <w:ind w:left="303"/>
        <w:jc w:val="both"/>
      </w:pPr>
      <w:r>
        <w:t xml:space="preserve">Concernant </w:t>
      </w:r>
      <w:r w:rsidR="00A376E1">
        <w:t>l’action de l’Union européenne (UE), elle consiste à promouvoir le commerce avec les pays dits « en voie de développement » « </w:t>
      </w:r>
      <w:r w:rsidR="00A376E1" w:rsidRPr="00A376E1">
        <w:rPr>
          <w:i/>
          <w:iCs/>
        </w:rPr>
        <w:t>trade and aid</w:t>
      </w:r>
      <w:r w:rsidR="00A376E1">
        <w:t> »</w:t>
      </w:r>
      <w:r w:rsidR="005C3594">
        <w:t xml:space="preserve"> à travers le « système de préférence généralisée ». Le marché de l’UE est ouvert à ces pays avec droits de douane réduits en fonction des progrès accomplis dans les mesures qu’ils prennent dans le cadre des droits humains, des droits politique</w:t>
      </w:r>
      <w:r w:rsidR="0033470B">
        <w:t>s</w:t>
      </w:r>
      <w:r w:rsidR="005C3594">
        <w:t xml:space="preserve"> et, depuis peu, de l’environnement. Pour le Pakistan, il s’agit </w:t>
      </w:r>
      <w:r w:rsidR="0033470B">
        <w:t>de 70% de textiles.</w:t>
      </w:r>
    </w:p>
    <w:p w14:paraId="0A55DFB7" w14:textId="77777777" w:rsidR="0033470B" w:rsidRDefault="0033470B" w:rsidP="00870F2E">
      <w:pPr>
        <w:pStyle w:val="Paragraphedeliste"/>
        <w:ind w:left="303"/>
        <w:jc w:val="both"/>
      </w:pPr>
    </w:p>
    <w:p w14:paraId="45391100" w14:textId="59F38B31" w:rsidR="0033470B" w:rsidRDefault="0033470B" w:rsidP="00870F2E">
      <w:pPr>
        <w:pStyle w:val="Paragraphedeliste"/>
        <w:ind w:left="303"/>
        <w:jc w:val="both"/>
      </w:pPr>
      <w:r>
        <w:t>Pour le Pakistan, la coopération vise ainsi à inclure (sans ordre précis) le développement général y inclus rural, l’investissement dans l’éducation, les droits de l’Homme et de la femme en particulier, le contre-terrorisme et l’abolition de la peine de mort.</w:t>
      </w:r>
    </w:p>
    <w:p w14:paraId="5B8B26A8" w14:textId="0456E9DB" w:rsidR="0033470B" w:rsidRDefault="0033470B" w:rsidP="00870F2E">
      <w:pPr>
        <w:pStyle w:val="Paragraphedeliste"/>
        <w:ind w:left="303"/>
        <w:jc w:val="both"/>
      </w:pPr>
    </w:p>
    <w:p w14:paraId="0071A62F" w14:textId="61EE19A8" w:rsidR="005C3594" w:rsidRDefault="0033470B" w:rsidP="00870F2E">
      <w:pPr>
        <w:pStyle w:val="Paragraphedeliste"/>
        <w:ind w:left="303"/>
        <w:jc w:val="both"/>
      </w:pPr>
      <w:r>
        <w:t>En fait, l</w:t>
      </w:r>
      <w:r w:rsidR="005C3594">
        <w:t xml:space="preserve">a diplomatie européenne </w:t>
      </w:r>
      <w:r>
        <w:t>essaie d’être</w:t>
      </w:r>
      <w:r w:rsidR="005C3594">
        <w:t xml:space="preserve"> porteuse de nos principes</w:t>
      </w:r>
      <w:r>
        <w:t xml:space="preserve"> à travers un genre d’aide économique</w:t>
      </w:r>
      <w:r w:rsidR="005C3594">
        <w:t>.</w:t>
      </w:r>
    </w:p>
    <w:p w14:paraId="66A1F60A" w14:textId="6E68C16F" w:rsidR="005C3594" w:rsidRDefault="005C3594" w:rsidP="00870F2E">
      <w:pPr>
        <w:pStyle w:val="Paragraphedeliste"/>
        <w:ind w:left="303"/>
        <w:jc w:val="both"/>
      </w:pPr>
    </w:p>
    <w:p w14:paraId="338F2680" w14:textId="77777777" w:rsidR="00A376E1" w:rsidRDefault="00320393" w:rsidP="00320393">
      <w:pPr>
        <w:pStyle w:val="Paragraphedeliste"/>
        <w:numPr>
          <w:ilvl w:val="0"/>
          <w:numId w:val="8"/>
        </w:numPr>
        <w:ind w:left="303"/>
        <w:jc w:val="both"/>
      </w:pPr>
      <w:r>
        <w:t>La minute rotarienne concernant la roue rotarienne est diffusée.</w:t>
      </w:r>
    </w:p>
    <w:p w14:paraId="54D1701C" w14:textId="58E3BB24" w:rsidR="00320393" w:rsidRDefault="00320393" w:rsidP="00A376E1">
      <w:pPr>
        <w:pStyle w:val="Paragraphedeliste"/>
        <w:ind w:left="303"/>
        <w:jc w:val="both"/>
      </w:pPr>
      <w:r w:rsidRPr="006F33C0">
        <w:t xml:space="preserve"> </w:t>
      </w:r>
    </w:p>
    <w:p w14:paraId="608D8C47" w14:textId="0A758108" w:rsidR="00320393" w:rsidRPr="00320393" w:rsidRDefault="00320393" w:rsidP="00320393">
      <w:pPr>
        <w:pStyle w:val="Paragraphedeliste"/>
        <w:numPr>
          <w:ilvl w:val="0"/>
          <w:numId w:val="8"/>
        </w:numPr>
        <w:ind w:left="303"/>
        <w:jc w:val="both"/>
        <w:rPr>
          <w:rFonts w:cstheme="minorHAnsi"/>
          <w:color w:val="000000" w:themeColor="text1"/>
          <w:shd w:val="clear" w:color="auto" w:fill="FFFFFF"/>
        </w:rPr>
      </w:pPr>
      <w:r>
        <w:t xml:space="preserve">Le Président rappelle qu’un tutoriel a été envoyé à tous les membres pour pouvoir utiliser </w:t>
      </w:r>
      <w:r w:rsidR="00A376E1">
        <w:t xml:space="preserve">notre site </w:t>
      </w:r>
      <w:r>
        <w:t>« Harmony ».</w:t>
      </w:r>
    </w:p>
    <w:p w14:paraId="0B45784B" w14:textId="2DC985DE" w:rsidR="00C337C8" w:rsidRDefault="00C337C8" w:rsidP="00320393">
      <w:pPr>
        <w:pStyle w:val="Paragraphedeliste"/>
        <w:ind w:left="303"/>
        <w:jc w:val="both"/>
        <w:rPr>
          <w:rFonts w:cstheme="minorHAnsi"/>
          <w:color w:val="000000" w:themeColor="text1"/>
          <w:shd w:val="clear" w:color="auto" w:fill="FFFFFF"/>
        </w:rPr>
      </w:pPr>
    </w:p>
    <w:p w14:paraId="30879C8C" w14:textId="64E96063" w:rsidR="00123D7B" w:rsidRDefault="00A376E1" w:rsidP="00123D7B">
      <w:pPr>
        <w:pStyle w:val="Paragraphedeliste"/>
        <w:numPr>
          <w:ilvl w:val="0"/>
          <w:numId w:val="8"/>
        </w:numPr>
        <w:ind w:left="303"/>
        <w:jc w:val="both"/>
      </w:pPr>
      <w:r>
        <w:t>Le Président rappelle</w:t>
      </w:r>
      <w:r w:rsidR="00123D7B">
        <w:t xml:space="preserve"> </w:t>
      </w:r>
      <w:r>
        <w:t>également que la remise de la Charte de notre Club devrait se faire le samedi 29 mai 2021 en présence de notre Gouverneur Patrick Poty</w:t>
      </w:r>
      <w:r w:rsidR="00123D7B">
        <w:t>.</w:t>
      </w:r>
      <w:r w:rsidR="00123D7B" w:rsidRPr="006F33C0">
        <w:t xml:space="preserve"> </w:t>
      </w:r>
      <w:r>
        <w:t>Les modalités d’organisation sont évidemment encore à déterminer en fonction de l’évolution de la situation sanitaire.</w:t>
      </w:r>
    </w:p>
    <w:p w14:paraId="3C5E68CF" w14:textId="77777777" w:rsidR="00505273" w:rsidRPr="0094792C" w:rsidRDefault="00505273" w:rsidP="00505273">
      <w:pPr>
        <w:pStyle w:val="Paragraphedeliste"/>
      </w:pPr>
    </w:p>
    <w:p w14:paraId="3A402636" w14:textId="5C9EA10F" w:rsidR="00A376E1" w:rsidRDefault="0094792C" w:rsidP="002C36CE">
      <w:pPr>
        <w:pStyle w:val="Paragraphedeliste"/>
        <w:numPr>
          <w:ilvl w:val="0"/>
          <w:numId w:val="8"/>
        </w:numPr>
        <w:ind w:left="303"/>
        <w:jc w:val="both"/>
      </w:pPr>
      <w:r w:rsidRPr="0094792C">
        <w:t xml:space="preserve">Le chef de protocole clôt la réunion officielle </w:t>
      </w:r>
      <w:r w:rsidR="004A31F2">
        <w:t>à 21H00 précises</w:t>
      </w:r>
      <w:r w:rsidRPr="0094792C">
        <w:t xml:space="preserve">. </w:t>
      </w:r>
    </w:p>
    <w:p w14:paraId="4A06B51E" w14:textId="77777777" w:rsidR="00A376E1" w:rsidRPr="0033470B" w:rsidRDefault="00A376E1" w:rsidP="00A376E1">
      <w:pPr>
        <w:pStyle w:val="Paragraphedeliste"/>
        <w:rPr>
          <w:b/>
          <w:bCs/>
        </w:rPr>
      </w:pPr>
    </w:p>
    <w:p w14:paraId="0CE7A9BD" w14:textId="36CB42C3" w:rsidR="00505273" w:rsidRPr="0094792C" w:rsidRDefault="0094792C" w:rsidP="002C36CE">
      <w:pPr>
        <w:pStyle w:val="Paragraphedeliste"/>
        <w:numPr>
          <w:ilvl w:val="0"/>
          <w:numId w:val="8"/>
        </w:numPr>
        <w:ind w:left="303"/>
        <w:jc w:val="both"/>
      </w:pPr>
      <w:r w:rsidRPr="0033470B">
        <w:rPr>
          <w:b/>
          <w:bCs/>
        </w:rPr>
        <w:t>Nous étions 32 participants dont 2</w:t>
      </w:r>
      <w:r w:rsidR="00D87632" w:rsidRPr="0033470B">
        <w:rPr>
          <w:b/>
          <w:bCs/>
        </w:rPr>
        <w:t>0</w:t>
      </w:r>
      <w:r w:rsidRPr="0033470B">
        <w:rPr>
          <w:b/>
          <w:bCs/>
        </w:rPr>
        <w:t xml:space="preserve"> membres de notre club, </w:t>
      </w:r>
      <w:r w:rsidR="00DB595A" w:rsidRPr="0033470B">
        <w:rPr>
          <w:b/>
          <w:bCs/>
        </w:rPr>
        <w:t>8</w:t>
      </w:r>
      <w:r w:rsidRPr="0033470B">
        <w:rPr>
          <w:b/>
          <w:bCs/>
        </w:rPr>
        <w:t xml:space="preserve"> </w:t>
      </w:r>
      <w:r w:rsidR="0033470B">
        <w:rPr>
          <w:b/>
          <w:bCs/>
        </w:rPr>
        <w:t xml:space="preserve">autres </w:t>
      </w:r>
      <w:r w:rsidRPr="0033470B">
        <w:rPr>
          <w:b/>
          <w:bCs/>
        </w:rPr>
        <w:t xml:space="preserve">rotariens et </w:t>
      </w:r>
      <w:r w:rsidR="00DB595A" w:rsidRPr="0033470B">
        <w:rPr>
          <w:b/>
          <w:bCs/>
        </w:rPr>
        <w:t>4</w:t>
      </w:r>
      <w:r w:rsidRPr="0033470B">
        <w:rPr>
          <w:b/>
          <w:bCs/>
        </w:rPr>
        <w:t xml:space="preserve"> invités</w:t>
      </w:r>
      <w:r w:rsidR="00DB595A">
        <w:t>.</w:t>
      </w:r>
      <w:r w:rsidR="00A376E1">
        <w:t xml:space="preserve"> </w:t>
      </w:r>
      <w:r w:rsidRPr="0094792C">
        <w:rPr>
          <mc:AlternateContent>
            <mc:Choice Requires="w16se"/>
            <mc:Fallback>
              <w:rFonts w:ascii="Segoe UI Emoji" w:eastAsia="Segoe UI Emoji" w:hAnsi="Segoe UI Emoji" w:cs="Segoe UI Emoji"/>
            </mc:Fallback>
          </mc:AlternateContent>
        </w:rPr>
        <mc:AlternateContent>
          <mc:Choice Requires="w16se">
            <w16se:symEx w16se:font="Segoe UI Emoji" w16se:char="1F600"/>
          </mc:Choice>
          <mc:Fallback>
            <w:t>😀</w:t>
          </mc:Fallback>
        </mc:AlternateContent>
      </w:r>
    </w:p>
    <w:p w14:paraId="2E6777A6" w14:textId="77777777" w:rsidR="00505273" w:rsidRPr="00765E4B" w:rsidRDefault="00505273" w:rsidP="00505273">
      <w:pPr>
        <w:pStyle w:val="Paragraphedeliste"/>
      </w:pPr>
    </w:p>
    <w:p w14:paraId="5265F9CA" w14:textId="2DB603DD" w:rsidR="00505273" w:rsidRPr="006B4FD9" w:rsidRDefault="00505273" w:rsidP="00505273">
      <w:pPr>
        <w:pStyle w:val="Paragraphedeliste"/>
        <w:numPr>
          <w:ilvl w:val="0"/>
          <w:numId w:val="8"/>
        </w:numPr>
        <w:ind w:left="247"/>
        <w:rPr>
          <w:b/>
          <w:bCs/>
          <w:sz w:val="24"/>
          <w:szCs w:val="24"/>
        </w:rPr>
      </w:pPr>
      <w:r w:rsidRPr="006B4FD9">
        <w:rPr>
          <w:b/>
          <w:bCs/>
          <w:sz w:val="24"/>
          <w:szCs w:val="24"/>
        </w:rPr>
        <w:t xml:space="preserve">Prochaine réunion statutaire le mardi </w:t>
      </w:r>
      <w:r w:rsidR="007B6FEA">
        <w:rPr>
          <w:b/>
          <w:bCs/>
          <w:sz w:val="24"/>
          <w:szCs w:val="24"/>
        </w:rPr>
        <w:t xml:space="preserve">9 mars </w:t>
      </w:r>
      <w:r w:rsidRPr="006B4FD9">
        <w:rPr>
          <w:b/>
          <w:bCs/>
          <w:sz w:val="24"/>
          <w:szCs w:val="24"/>
        </w:rPr>
        <w:t>à partir de 19H30.</w:t>
      </w:r>
    </w:p>
    <w:p w14:paraId="2286FD26" w14:textId="622EE8F1" w:rsidR="00505273" w:rsidRDefault="00505273" w:rsidP="00505273">
      <w:pPr>
        <w:tabs>
          <w:tab w:val="num" w:pos="720"/>
        </w:tabs>
        <w:rPr>
          <w:caps/>
        </w:rPr>
      </w:pPr>
      <w:r w:rsidRPr="00765E4B">
        <w:rPr>
          <w:caps/>
        </w:rPr>
        <w:t xml:space="preserve">Membres présents </w:t>
      </w:r>
    </w:p>
    <w:tbl>
      <w:tblPr>
        <w:tblStyle w:val="Grilledutableau"/>
        <w:tblW w:w="0" w:type="auto"/>
        <w:tblLook w:val="04A0" w:firstRow="1" w:lastRow="0" w:firstColumn="1" w:lastColumn="0" w:noHBand="0" w:noVBand="1"/>
      </w:tblPr>
      <w:tblGrid>
        <w:gridCol w:w="2265"/>
        <w:gridCol w:w="2265"/>
        <w:gridCol w:w="2266"/>
        <w:gridCol w:w="2266"/>
      </w:tblGrid>
      <w:tr w:rsidR="004716B4" w14:paraId="1D513AA8" w14:textId="77777777" w:rsidTr="002F043D">
        <w:tc>
          <w:tcPr>
            <w:tcW w:w="2265" w:type="dxa"/>
            <w:vAlign w:val="bottom"/>
          </w:tcPr>
          <w:p w14:paraId="6F84E658" w14:textId="0401355F" w:rsidR="004716B4" w:rsidRPr="00916BB1" w:rsidRDefault="004716B4" w:rsidP="00747000">
            <w:pPr>
              <w:tabs>
                <w:tab w:val="num" w:pos="720"/>
              </w:tabs>
              <w:rPr>
                <w:rFonts w:ascii="Calibri" w:eastAsia="Times New Roman" w:hAnsi="Calibri" w:cs="Times New Roman"/>
                <w:lang w:eastAsia="fr-BE"/>
              </w:rPr>
            </w:pPr>
            <w:r>
              <w:rPr>
                <w:rFonts w:ascii="Calibri" w:eastAsia="Times New Roman" w:hAnsi="Calibri" w:cs="Times New Roman"/>
                <w:lang w:eastAsia="fr-BE"/>
              </w:rPr>
              <w:t xml:space="preserve">Anne </w:t>
            </w:r>
          </w:p>
        </w:tc>
        <w:tc>
          <w:tcPr>
            <w:tcW w:w="2265" w:type="dxa"/>
            <w:vAlign w:val="bottom"/>
          </w:tcPr>
          <w:p w14:paraId="5885A5E5" w14:textId="27BDD510" w:rsidR="004716B4" w:rsidRPr="00916BB1" w:rsidRDefault="004716B4" w:rsidP="00747000">
            <w:pPr>
              <w:tabs>
                <w:tab w:val="num" w:pos="720"/>
              </w:tabs>
              <w:rPr>
                <w:rFonts w:ascii="Calibri" w:eastAsia="Times New Roman" w:hAnsi="Calibri" w:cs="Times New Roman"/>
                <w:lang w:eastAsia="fr-BE"/>
              </w:rPr>
            </w:pPr>
            <w:r>
              <w:rPr>
                <w:rFonts w:ascii="Calibri" w:eastAsia="Times New Roman" w:hAnsi="Calibri" w:cs="Times New Roman"/>
                <w:lang w:eastAsia="fr-BE"/>
              </w:rPr>
              <w:t>ANDRE-LEONARD</w:t>
            </w:r>
          </w:p>
        </w:tc>
        <w:tc>
          <w:tcPr>
            <w:tcW w:w="2266" w:type="dxa"/>
            <w:vAlign w:val="bottom"/>
          </w:tcPr>
          <w:p w14:paraId="1A3A19A3" w14:textId="2469229E" w:rsidR="004716B4" w:rsidRPr="00916BB1" w:rsidRDefault="004716B4" w:rsidP="00747000">
            <w:pPr>
              <w:tabs>
                <w:tab w:val="num" w:pos="720"/>
              </w:tabs>
              <w:rPr>
                <w:rFonts w:ascii="Calibri" w:eastAsia="Times New Roman" w:hAnsi="Calibri" w:cs="Times New Roman"/>
                <w:lang w:eastAsia="fr-BE"/>
              </w:rPr>
            </w:pPr>
            <w:r>
              <w:rPr>
                <w:rFonts w:ascii="Calibri" w:eastAsia="Times New Roman" w:hAnsi="Calibri" w:cs="Times New Roman"/>
                <w:lang w:eastAsia="fr-BE"/>
              </w:rPr>
              <w:t>Andrea</w:t>
            </w:r>
          </w:p>
        </w:tc>
        <w:tc>
          <w:tcPr>
            <w:tcW w:w="2266" w:type="dxa"/>
            <w:vAlign w:val="bottom"/>
          </w:tcPr>
          <w:p w14:paraId="41F634B7" w14:textId="763BDF4F" w:rsidR="004716B4" w:rsidRPr="00916BB1" w:rsidRDefault="004716B4" w:rsidP="00747000">
            <w:pPr>
              <w:tabs>
                <w:tab w:val="num" w:pos="720"/>
              </w:tabs>
              <w:rPr>
                <w:rFonts w:ascii="Calibri" w:eastAsia="Times New Roman" w:hAnsi="Calibri" w:cs="Times New Roman"/>
                <w:lang w:eastAsia="fr-BE"/>
              </w:rPr>
            </w:pPr>
            <w:r>
              <w:rPr>
                <w:rFonts w:ascii="Calibri" w:eastAsia="Times New Roman" w:hAnsi="Calibri" w:cs="Times New Roman"/>
                <w:lang w:eastAsia="fr-BE"/>
              </w:rPr>
              <w:t>MANTELLO</w:t>
            </w:r>
          </w:p>
        </w:tc>
      </w:tr>
      <w:tr w:rsidR="004716B4" w14:paraId="317BABC1" w14:textId="77777777" w:rsidTr="002F043D">
        <w:tc>
          <w:tcPr>
            <w:tcW w:w="2265" w:type="dxa"/>
            <w:vAlign w:val="bottom"/>
          </w:tcPr>
          <w:p w14:paraId="3275470D" w14:textId="28F00CB8" w:rsidR="004716B4" w:rsidRDefault="004716B4" w:rsidP="004716B4">
            <w:pPr>
              <w:tabs>
                <w:tab w:val="num" w:pos="720"/>
              </w:tabs>
              <w:rPr>
                <w:caps/>
              </w:rPr>
            </w:pPr>
            <w:r w:rsidRPr="00916BB1">
              <w:rPr>
                <w:rFonts w:ascii="Calibri" w:eastAsia="Times New Roman" w:hAnsi="Calibri" w:cs="Times New Roman"/>
                <w:lang w:eastAsia="fr-BE"/>
              </w:rPr>
              <w:t>Dana</w:t>
            </w:r>
          </w:p>
        </w:tc>
        <w:tc>
          <w:tcPr>
            <w:tcW w:w="2265" w:type="dxa"/>
            <w:vAlign w:val="bottom"/>
          </w:tcPr>
          <w:p w14:paraId="58339B62" w14:textId="1C24C324" w:rsidR="004716B4" w:rsidRDefault="004716B4" w:rsidP="004716B4">
            <w:pPr>
              <w:tabs>
                <w:tab w:val="num" w:pos="720"/>
              </w:tabs>
              <w:rPr>
                <w:caps/>
              </w:rPr>
            </w:pPr>
            <w:r w:rsidRPr="00916BB1">
              <w:rPr>
                <w:rFonts w:ascii="Calibri" w:eastAsia="Times New Roman" w:hAnsi="Calibri" w:cs="Times New Roman"/>
                <w:lang w:eastAsia="fr-BE"/>
              </w:rPr>
              <w:t>BLANARU</w:t>
            </w:r>
          </w:p>
        </w:tc>
        <w:tc>
          <w:tcPr>
            <w:tcW w:w="2266" w:type="dxa"/>
            <w:vAlign w:val="bottom"/>
          </w:tcPr>
          <w:p w14:paraId="4EDCDA63" w14:textId="57289767" w:rsidR="004716B4" w:rsidRDefault="004716B4" w:rsidP="004716B4">
            <w:pPr>
              <w:tabs>
                <w:tab w:val="num" w:pos="720"/>
              </w:tabs>
              <w:rPr>
                <w:caps/>
              </w:rPr>
            </w:pPr>
            <w:r w:rsidRPr="00916BB1">
              <w:rPr>
                <w:rFonts w:ascii="Calibri" w:eastAsia="Times New Roman" w:hAnsi="Calibri" w:cs="Times New Roman"/>
                <w:lang w:eastAsia="fr-BE"/>
              </w:rPr>
              <w:t>Ulrike</w:t>
            </w:r>
          </w:p>
        </w:tc>
        <w:tc>
          <w:tcPr>
            <w:tcW w:w="2266" w:type="dxa"/>
            <w:vAlign w:val="bottom"/>
          </w:tcPr>
          <w:p w14:paraId="09B2F55D" w14:textId="3AF676D3" w:rsidR="004716B4" w:rsidRDefault="004716B4" w:rsidP="004716B4">
            <w:pPr>
              <w:tabs>
                <w:tab w:val="num" w:pos="720"/>
              </w:tabs>
              <w:rPr>
                <w:caps/>
              </w:rPr>
            </w:pPr>
            <w:r w:rsidRPr="00916BB1">
              <w:rPr>
                <w:rFonts w:ascii="Calibri" w:eastAsia="Times New Roman" w:hAnsi="Calibri" w:cs="Times New Roman"/>
                <w:lang w:eastAsia="fr-BE"/>
              </w:rPr>
              <w:t>RACKOW</w:t>
            </w:r>
          </w:p>
        </w:tc>
      </w:tr>
      <w:tr w:rsidR="004716B4" w14:paraId="5836C791" w14:textId="77777777" w:rsidTr="002F043D">
        <w:tc>
          <w:tcPr>
            <w:tcW w:w="2265" w:type="dxa"/>
            <w:vAlign w:val="bottom"/>
          </w:tcPr>
          <w:p w14:paraId="7078E314" w14:textId="495EFCD1" w:rsidR="004716B4" w:rsidRDefault="004716B4" w:rsidP="004716B4">
            <w:pPr>
              <w:tabs>
                <w:tab w:val="num" w:pos="720"/>
              </w:tabs>
              <w:rPr>
                <w:caps/>
              </w:rPr>
            </w:pPr>
            <w:r w:rsidRPr="00916BB1">
              <w:rPr>
                <w:rFonts w:ascii="Calibri" w:eastAsia="Times New Roman" w:hAnsi="Calibri" w:cs="Times New Roman"/>
                <w:lang w:eastAsia="fr-BE"/>
              </w:rPr>
              <w:t>Charles</w:t>
            </w:r>
          </w:p>
        </w:tc>
        <w:tc>
          <w:tcPr>
            <w:tcW w:w="2265" w:type="dxa"/>
            <w:vAlign w:val="bottom"/>
          </w:tcPr>
          <w:p w14:paraId="68AC598B" w14:textId="5C15B55E" w:rsidR="004716B4" w:rsidRDefault="004716B4" w:rsidP="004716B4">
            <w:pPr>
              <w:tabs>
                <w:tab w:val="num" w:pos="720"/>
              </w:tabs>
              <w:rPr>
                <w:caps/>
              </w:rPr>
            </w:pPr>
            <w:r w:rsidRPr="00916BB1">
              <w:rPr>
                <w:rFonts w:ascii="Calibri" w:eastAsia="Times New Roman" w:hAnsi="Calibri" w:cs="Times New Roman"/>
                <w:lang w:eastAsia="fr-BE"/>
              </w:rPr>
              <w:t>BOUCHER</w:t>
            </w:r>
          </w:p>
        </w:tc>
        <w:tc>
          <w:tcPr>
            <w:tcW w:w="2266" w:type="dxa"/>
            <w:vAlign w:val="bottom"/>
          </w:tcPr>
          <w:p w14:paraId="36F41D43" w14:textId="038F3DA6" w:rsidR="004716B4" w:rsidRDefault="004716B4" w:rsidP="004716B4">
            <w:pPr>
              <w:tabs>
                <w:tab w:val="num" w:pos="720"/>
              </w:tabs>
              <w:rPr>
                <w:caps/>
              </w:rPr>
            </w:pPr>
            <w:r w:rsidRPr="00916BB1">
              <w:rPr>
                <w:rFonts w:ascii="Calibri" w:eastAsia="Times New Roman" w:hAnsi="Calibri" w:cs="Times New Roman"/>
                <w:lang w:eastAsia="fr-BE"/>
              </w:rPr>
              <w:t>Brigitte</w:t>
            </w:r>
          </w:p>
        </w:tc>
        <w:tc>
          <w:tcPr>
            <w:tcW w:w="2266" w:type="dxa"/>
            <w:vAlign w:val="bottom"/>
          </w:tcPr>
          <w:p w14:paraId="4E135F2B" w14:textId="1942E06B" w:rsidR="004716B4" w:rsidRDefault="004716B4" w:rsidP="004716B4">
            <w:pPr>
              <w:tabs>
                <w:tab w:val="num" w:pos="720"/>
              </w:tabs>
              <w:rPr>
                <w:caps/>
              </w:rPr>
            </w:pPr>
            <w:r w:rsidRPr="00916BB1">
              <w:rPr>
                <w:rFonts w:ascii="Calibri" w:eastAsia="Times New Roman" w:hAnsi="Calibri" w:cs="Times New Roman"/>
                <w:lang w:eastAsia="fr-BE"/>
              </w:rPr>
              <w:t>RANZ</w:t>
            </w:r>
          </w:p>
        </w:tc>
      </w:tr>
      <w:tr w:rsidR="004716B4" w14:paraId="0D2BB4DC" w14:textId="77777777" w:rsidTr="002F043D">
        <w:tc>
          <w:tcPr>
            <w:tcW w:w="2265" w:type="dxa"/>
            <w:vAlign w:val="bottom"/>
          </w:tcPr>
          <w:p w14:paraId="4892E270" w14:textId="47DBB003" w:rsidR="004716B4" w:rsidRDefault="004716B4" w:rsidP="004716B4">
            <w:pPr>
              <w:tabs>
                <w:tab w:val="num" w:pos="720"/>
              </w:tabs>
              <w:rPr>
                <w:caps/>
              </w:rPr>
            </w:pPr>
            <w:r w:rsidRPr="00916BB1">
              <w:rPr>
                <w:rFonts w:ascii="Calibri" w:eastAsia="Times New Roman" w:hAnsi="Calibri" w:cs="Times New Roman"/>
                <w:lang w:eastAsia="fr-BE"/>
              </w:rPr>
              <w:t>Bobee</w:t>
            </w:r>
          </w:p>
        </w:tc>
        <w:tc>
          <w:tcPr>
            <w:tcW w:w="2265" w:type="dxa"/>
            <w:vAlign w:val="bottom"/>
          </w:tcPr>
          <w:p w14:paraId="4605B795" w14:textId="51FC4D43" w:rsidR="004716B4" w:rsidRDefault="004716B4" w:rsidP="004716B4">
            <w:pPr>
              <w:tabs>
                <w:tab w:val="num" w:pos="720"/>
              </w:tabs>
              <w:rPr>
                <w:caps/>
              </w:rPr>
            </w:pPr>
            <w:r w:rsidRPr="00916BB1">
              <w:rPr>
                <w:rFonts w:ascii="Calibri" w:eastAsia="Times New Roman" w:hAnsi="Calibri" w:cs="Times New Roman"/>
                <w:lang w:eastAsia="fr-BE"/>
              </w:rPr>
              <w:t>BOUKA</w:t>
            </w:r>
          </w:p>
        </w:tc>
        <w:tc>
          <w:tcPr>
            <w:tcW w:w="2266" w:type="dxa"/>
            <w:vAlign w:val="bottom"/>
          </w:tcPr>
          <w:p w14:paraId="6460A140" w14:textId="0F70BBB2" w:rsidR="004716B4" w:rsidRDefault="004716B4" w:rsidP="004716B4">
            <w:pPr>
              <w:tabs>
                <w:tab w:val="num" w:pos="720"/>
              </w:tabs>
              <w:rPr>
                <w:caps/>
              </w:rPr>
            </w:pPr>
            <w:r w:rsidRPr="00916BB1">
              <w:rPr>
                <w:rFonts w:ascii="Calibri" w:eastAsia="Times New Roman" w:hAnsi="Calibri" w:cs="Times New Roman"/>
                <w:lang w:eastAsia="fr-BE"/>
              </w:rPr>
              <w:t>Stéphane</w:t>
            </w:r>
          </w:p>
        </w:tc>
        <w:tc>
          <w:tcPr>
            <w:tcW w:w="2266" w:type="dxa"/>
            <w:vAlign w:val="bottom"/>
          </w:tcPr>
          <w:p w14:paraId="6A16F115" w14:textId="2E013776" w:rsidR="004716B4" w:rsidRDefault="004716B4" w:rsidP="004716B4">
            <w:pPr>
              <w:tabs>
                <w:tab w:val="num" w:pos="720"/>
              </w:tabs>
              <w:rPr>
                <w:caps/>
              </w:rPr>
            </w:pPr>
            <w:r w:rsidRPr="00916BB1">
              <w:rPr>
                <w:rFonts w:ascii="Calibri" w:eastAsia="Times New Roman" w:hAnsi="Calibri" w:cs="Times New Roman"/>
                <w:lang w:eastAsia="fr-BE"/>
              </w:rPr>
              <w:t>RIGOLI</w:t>
            </w:r>
          </w:p>
        </w:tc>
      </w:tr>
      <w:tr w:rsidR="004716B4" w14:paraId="6AB3FED1" w14:textId="77777777" w:rsidTr="005F1D30">
        <w:tc>
          <w:tcPr>
            <w:tcW w:w="2265" w:type="dxa"/>
            <w:vAlign w:val="bottom"/>
          </w:tcPr>
          <w:p w14:paraId="60C6038F" w14:textId="572CEBF0" w:rsidR="004716B4" w:rsidRDefault="004716B4" w:rsidP="004716B4">
            <w:pPr>
              <w:tabs>
                <w:tab w:val="num" w:pos="720"/>
              </w:tabs>
              <w:rPr>
                <w:caps/>
              </w:rPr>
            </w:pPr>
            <w:r w:rsidRPr="00916BB1">
              <w:rPr>
                <w:rFonts w:ascii="Calibri" w:eastAsia="Times New Roman" w:hAnsi="Calibri" w:cs="Times New Roman"/>
                <w:lang w:eastAsia="fr-BE"/>
              </w:rPr>
              <w:t>Edoardo</w:t>
            </w:r>
          </w:p>
        </w:tc>
        <w:tc>
          <w:tcPr>
            <w:tcW w:w="2265" w:type="dxa"/>
            <w:vAlign w:val="bottom"/>
          </w:tcPr>
          <w:p w14:paraId="27836229" w14:textId="716445E7" w:rsidR="004716B4" w:rsidRDefault="004716B4" w:rsidP="004716B4">
            <w:pPr>
              <w:tabs>
                <w:tab w:val="num" w:pos="720"/>
              </w:tabs>
              <w:rPr>
                <w:caps/>
              </w:rPr>
            </w:pPr>
            <w:r w:rsidRPr="00916BB1">
              <w:rPr>
                <w:rFonts w:ascii="Calibri" w:eastAsia="Times New Roman" w:hAnsi="Calibri" w:cs="Times New Roman"/>
                <w:lang w:eastAsia="fr-BE"/>
              </w:rPr>
              <w:t>DE SILVA</w:t>
            </w:r>
          </w:p>
        </w:tc>
        <w:tc>
          <w:tcPr>
            <w:tcW w:w="2266" w:type="dxa"/>
            <w:vAlign w:val="bottom"/>
          </w:tcPr>
          <w:p w14:paraId="7659973B" w14:textId="0766B1D0" w:rsidR="004716B4" w:rsidRDefault="004716B4" w:rsidP="004716B4">
            <w:pPr>
              <w:tabs>
                <w:tab w:val="num" w:pos="720"/>
              </w:tabs>
              <w:rPr>
                <w:caps/>
              </w:rPr>
            </w:pPr>
            <w:r w:rsidRPr="00916BB1">
              <w:rPr>
                <w:rFonts w:ascii="Calibri" w:eastAsia="Times New Roman" w:hAnsi="Calibri" w:cs="Times New Roman"/>
                <w:lang w:eastAsia="fr-BE"/>
              </w:rPr>
              <w:t>Bernard</w:t>
            </w:r>
          </w:p>
        </w:tc>
        <w:tc>
          <w:tcPr>
            <w:tcW w:w="2266" w:type="dxa"/>
            <w:vAlign w:val="bottom"/>
          </w:tcPr>
          <w:p w14:paraId="660BB88E" w14:textId="2E82B4FE" w:rsidR="004716B4" w:rsidRDefault="004716B4" w:rsidP="004716B4">
            <w:pPr>
              <w:tabs>
                <w:tab w:val="num" w:pos="720"/>
              </w:tabs>
              <w:rPr>
                <w:caps/>
              </w:rPr>
            </w:pPr>
            <w:r w:rsidRPr="00916BB1">
              <w:rPr>
                <w:rFonts w:ascii="Calibri" w:eastAsia="Times New Roman" w:hAnsi="Calibri" w:cs="Times New Roman"/>
                <w:lang w:eastAsia="fr-BE"/>
              </w:rPr>
              <w:t>ROSEN</w:t>
            </w:r>
          </w:p>
        </w:tc>
      </w:tr>
      <w:tr w:rsidR="004716B4" w14:paraId="62FEBC2D" w14:textId="77777777" w:rsidTr="005F1D30">
        <w:tc>
          <w:tcPr>
            <w:tcW w:w="2265" w:type="dxa"/>
            <w:vAlign w:val="bottom"/>
          </w:tcPr>
          <w:p w14:paraId="164392F6" w14:textId="2EDAA874" w:rsidR="004716B4" w:rsidRDefault="004716B4" w:rsidP="004716B4">
            <w:pPr>
              <w:tabs>
                <w:tab w:val="num" w:pos="720"/>
              </w:tabs>
              <w:rPr>
                <w:caps/>
              </w:rPr>
            </w:pPr>
            <w:r w:rsidRPr="00916BB1">
              <w:rPr>
                <w:rFonts w:ascii="Calibri" w:eastAsia="Times New Roman" w:hAnsi="Calibri" w:cs="Times New Roman"/>
                <w:lang w:eastAsia="fr-BE"/>
              </w:rPr>
              <w:t>Jean-Louis</w:t>
            </w:r>
          </w:p>
        </w:tc>
        <w:tc>
          <w:tcPr>
            <w:tcW w:w="2265" w:type="dxa"/>
            <w:vAlign w:val="bottom"/>
          </w:tcPr>
          <w:p w14:paraId="3969A496" w14:textId="157D3599" w:rsidR="004716B4" w:rsidRDefault="004716B4" w:rsidP="004716B4">
            <w:pPr>
              <w:tabs>
                <w:tab w:val="num" w:pos="720"/>
              </w:tabs>
              <w:rPr>
                <w:caps/>
              </w:rPr>
            </w:pPr>
            <w:r w:rsidRPr="00916BB1">
              <w:rPr>
                <w:rFonts w:ascii="Calibri" w:eastAsia="Times New Roman" w:hAnsi="Calibri" w:cs="Times New Roman"/>
                <w:lang w:eastAsia="fr-BE"/>
              </w:rPr>
              <w:t>DELBAR</w:t>
            </w:r>
          </w:p>
        </w:tc>
        <w:tc>
          <w:tcPr>
            <w:tcW w:w="2266" w:type="dxa"/>
            <w:vAlign w:val="bottom"/>
          </w:tcPr>
          <w:p w14:paraId="24DBD155" w14:textId="599ECDEA" w:rsidR="004716B4" w:rsidRDefault="004716B4" w:rsidP="004716B4">
            <w:pPr>
              <w:tabs>
                <w:tab w:val="num" w:pos="720"/>
              </w:tabs>
              <w:rPr>
                <w:caps/>
              </w:rPr>
            </w:pPr>
            <w:r w:rsidRPr="00916BB1">
              <w:rPr>
                <w:rFonts w:ascii="Calibri" w:eastAsia="Times New Roman" w:hAnsi="Calibri" w:cs="Times New Roman"/>
                <w:lang w:eastAsia="fr-BE"/>
              </w:rPr>
              <w:t>Philippe</w:t>
            </w:r>
          </w:p>
        </w:tc>
        <w:tc>
          <w:tcPr>
            <w:tcW w:w="2266" w:type="dxa"/>
            <w:vAlign w:val="bottom"/>
          </w:tcPr>
          <w:p w14:paraId="1FFA5E42" w14:textId="288134AD" w:rsidR="004716B4" w:rsidRDefault="004716B4" w:rsidP="004716B4">
            <w:pPr>
              <w:tabs>
                <w:tab w:val="num" w:pos="720"/>
              </w:tabs>
              <w:rPr>
                <w:caps/>
              </w:rPr>
            </w:pPr>
            <w:r w:rsidRPr="00916BB1">
              <w:rPr>
                <w:rFonts w:ascii="Calibri" w:eastAsia="Times New Roman" w:hAnsi="Calibri" w:cs="Times New Roman"/>
                <w:lang w:eastAsia="fr-BE"/>
              </w:rPr>
              <w:t>ROOSE</w:t>
            </w:r>
          </w:p>
        </w:tc>
      </w:tr>
      <w:tr w:rsidR="004716B4" w14:paraId="0062F7DC" w14:textId="77777777" w:rsidTr="005F1D30">
        <w:tc>
          <w:tcPr>
            <w:tcW w:w="2265" w:type="dxa"/>
            <w:vAlign w:val="bottom"/>
          </w:tcPr>
          <w:p w14:paraId="6185FF02" w14:textId="7F7DDEAF" w:rsidR="004716B4" w:rsidRDefault="004716B4" w:rsidP="004716B4">
            <w:pPr>
              <w:tabs>
                <w:tab w:val="num" w:pos="720"/>
              </w:tabs>
              <w:rPr>
                <w:caps/>
              </w:rPr>
            </w:pPr>
            <w:r w:rsidRPr="00916BB1">
              <w:rPr>
                <w:rFonts w:ascii="Calibri" w:eastAsia="Times New Roman" w:hAnsi="Calibri" w:cs="Times New Roman"/>
                <w:lang w:eastAsia="fr-BE"/>
              </w:rPr>
              <w:t>Egidio</w:t>
            </w:r>
          </w:p>
        </w:tc>
        <w:tc>
          <w:tcPr>
            <w:tcW w:w="2265" w:type="dxa"/>
            <w:vAlign w:val="bottom"/>
          </w:tcPr>
          <w:p w14:paraId="6C94E8CF" w14:textId="1AD4D0F1" w:rsidR="004716B4" w:rsidRDefault="004716B4" w:rsidP="004716B4">
            <w:pPr>
              <w:tabs>
                <w:tab w:val="num" w:pos="720"/>
              </w:tabs>
              <w:rPr>
                <w:caps/>
              </w:rPr>
            </w:pPr>
            <w:r w:rsidRPr="00916BB1">
              <w:rPr>
                <w:rFonts w:ascii="Calibri" w:eastAsia="Times New Roman" w:hAnsi="Calibri" w:cs="Times New Roman"/>
                <w:lang w:eastAsia="fr-BE"/>
              </w:rPr>
              <w:t>DE NADAI</w:t>
            </w:r>
          </w:p>
        </w:tc>
        <w:tc>
          <w:tcPr>
            <w:tcW w:w="2266" w:type="dxa"/>
            <w:vAlign w:val="bottom"/>
          </w:tcPr>
          <w:p w14:paraId="27B43B6C" w14:textId="223CC822" w:rsidR="004716B4" w:rsidRDefault="007B6FEA" w:rsidP="004716B4">
            <w:pPr>
              <w:tabs>
                <w:tab w:val="num" w:pos="720"/>
              </w:tabs>
              <w:rPr>
                <w:caps/>
              </w:rPr>
            </w:pPr>
            <w:r>
              <w:rPr>
                <w:rFonts w:ascii="Calibri" w:eastAsia="Times New Roman" w:hAnsi="Calibri" w:cs="Times New Roman"/>
                <w:lang w:eastAsia="fr-BE"/>
              </w:rPr>
              <w:t>Andreas</w:t>
            </w:r>
          </w:p>
        </w:tc>
        <w:tc>
          <w:tcPr>
            <w:tcW w:w="2266" w:type="dxa"/>
            <w:vAlign w:val="bottom"/>
          </w:tcPr>
          <w:p w14:paraId="48585934" w14:textId="60D77F40" w:rsidR="004716B4" w:rsidRDefault="007B6FEA" w:rsidP="004716B4">
            <w:pPr>
              <w:tabs>
                <w:tab w:val="num" w:pos="720"/>
              </w:tabs>
              <w:rPr>
                <w:caps/>
              </w:rPr>
            </w:pPr>
            <w:r>
              <w:rPr>
                <w:rFonts w:ascii="Calibri" w:eastAsia="Times New Roman" w:hAnsi="Calibri" w:cs="Times New Roman"/>
                <w:lang w:eastAsia="fr-BE"/>
              </w:rPr>
              <w:t>STRUB</w:t>
            </w:r>
          </w:p>
        </w:tc>
      </w:tr>
      <w:tr w:rsidR="004716B4" w14:paraId="434F5D9F" w14:textId="77777777" w:rsidTr="005F1D30">
        <w:tc>
          <w:tcPr>
            <w:tcW w:w="2265" w:type="dxa"/>
            <w:vAlign w:val="bottom"/>
          </w:tcPr>
          <w:p w14:paraId="6FCB6FD6" w14:textId="716080A5" w:rsidR="004716B4" w:rsidRDefault="004716B4" w:rsidP="004716B4">
            <w:pPr>
              <w:tabs>
                <w:tab w:val="num" w:pos="720"/>
              </w:tabs>
              <w:rPr>
                <w:caps/>
              </w:rPr>
            </w:pPr>
            <w:r w:rsidRPr="00916BB1">
              <w:rPr>
                <w:rFonts w:ascii="Calibri" w:eastAsia="Times New Roman" w:hAnsi="Calibri" w:cs="Times New Roman"/>
                <w:lang w:eastAsia="fr-BE"/>
              </w:rPr>
              <w:t>Stef</w:t>
            </w:r>
          </w:p>
        </w:tc>
        <w:tc>
          <w:tcPr>
            <w:tcW w:w="2265" w:type="dxa"/>
            <w:vAlign w:val="bottom"/>
          </w:tcPr>
          <w:p w14:paraId="6A8E586E" w14:textId="1E3424A4" w:rsidR="004716B4" w:rsidRDefault="004716B4" w:rsidP="004716B4">
            <w:pPr>
              <w:tabs>
                <w:tab w:val="num" w:pos="720"/>
              </w:tabs>
              <w:rPr>
                <w:caps/>
              </w:rPr>
            </w:pPr>
            <w:r w:rsidRPr="00916BB1">
              <w:rPr>
                <w:rFonts w:ascii="Calibri" w:eastAsia="Times New Roman" w:hAnsi="Calibri" w:cs="Times New Roman"/>
                <w:lang w:eastAsia="fr-BE"/>
              </w:rPr>
              <w:t>DE WOLF</w:t>
            </w:r>
          </w:p>
        </w:tc>
        <w:tc>
          <w:tcPr>
            <w:tcW w:w="2266" w:type="dxa"/>
            <w:vAlign w:val="bottom"/>
          </w:tcPr>
          <w:p w14:paraId="71E36D91" w14:textId="4ED21279" w:rsidR="004716B4" w:rsidRDefault="004716B4" w:rsidP="004716B4">
            <w:pPr>
              <w:tabs>
                <w:tab w:val="num" w:pos="720"/>
              </w:tabs>
              <w:rPr>
                <w:caps/>
              </w:rPr>
            </w:pPr>
            <w:r>
              <w:rPr>
                <w:rFonts w:ascii="Calibri" w:eastAsia="Times New Roman" w:hAnsi="Calibri" w:cs="Times New Roman"/>
                <w:lang w:eastAsia="fr-BE"/>
              </w:rPr>
              <w:t>Georges</w:t>
            </w:r>
          </w:p>
        </w:tc>
        <w:tc>
          <w:tcPr>
            <w:tcW w:w="2266" w:type="dxa"/>
            <w:vAlign w:val="bottom"/>
          </w:tcPr>
          <w:p w14:paraId="3CEF4C50" w14:textId="6C1B92AE" w:rsidR="004716B4" w:rsidRDefault="004716B4" w:rsidP="004716B4">
            <w:pPr>
              <w:tabs>
                <w:tab w:val="num" w:pos="720"/>
              </w:tabs>
              <w:rPr>
                <w:caps/>
              </w:rPr>
            </w:pPr>
            <w:r>
              <w:rPr>
                <w:rFonts w:ascii="Calibri" w:eastAsia="Times New Roman" w:hAnsi="Calibri" w:cs="Times New Roman"/>
                <w:lang w:eastAsia="fr-BE"/>
              </w:rPr>
              <w:t>VAN CAUWENBERGH</w:t>
            </w:r>
          </w:p>
        </w:tc>
      </w:tr>
      <w:tr w:rsidR="004716B4" w14:paraId="74DABF6E" w14:textId="77777777" w:rsidTr="005F1D30">
        <w:tc>
          <w:tcPr>
            <w:tcW w:w="2265" w:type="dxa"/>
            <w:vAlign w:val="bottom"/>
          </w:tcPr>
          <w:p w14:paraId="56C77E51" w14:textId="5C56BF8C" w:rsidR="004716B4" w:rsidRDefault="004716B4" w:rsidP="004716B4">
            <w:pPr>
              <w:tabs>
                <w:tab w:val="num" w:pos="720"/>
              </w:tabs>
              <w:rPr>
                <w:caps/>
              </w:rPr>
            </w:pPr>
            <w:r w:rsidRPr="00916BB1">
              <w:rPr>
                <w:rFonts w:ascii="Calibri" w:eastAsia="Times New Roman" w:hAnsi="Calibri" w:cs="Times New Roman"/>
                <w:lang w:eastAsia="fr-BE"/>
              </w:rPr>
              <w:t>Azelio</w:t>
            </w:r>
          </w:p>
        </w:tc>
        <w:tc>
          <w:tcPr>
            <w:tcW w:w="2265" w:type="dxa"/>
            <w:vAlign w:val="bottom"/>
          </w:tcPr>
          <w:p w14:paraId="3E45D64C" w14:textId="06FF4BA2" w:rsidR="004716B4" w:rsidRDefault="004716B4" w:rsidP="004716B4">
            <w:pPr>
              <w:tabs>
                <w:tab w:val="num" w:pos="720"/>
              </w:tabs>
              <w:rPr>
                <w:caps/>
              </w:rPr>
            </w:pPr>
            <w:r w:rsidRPr="00916BB1">
              <w:rPr>
                <w:rFonts w:ascii="Calibri" w:eastAsia="Times New Roman" w:hAnsi="Calibri" w:cs="Times New Roman"/>
                <w:lang w:eastAsia="fr-BE"/>
              </w:rPr>
              <w:t>FULMINI</w:t>
            </w:r>
          </w:p>
        </w:tc>
        <w:tc>
          <w:tcPr>
            <w:tcW w:w="2266" w:type="dxa"/>
            <w:vAlign w:val="bottom"/>
          </w:tcPr>
          <w:p w14:paraId="183AF887" w14:textId="4F713433" w:rsidR="004716B4" w:rsidRDefault="004716B4" w:rsidP="004716B4">
            <w:pPr>
              <w:tabs>
                <w:tab w:val="num" w:pos="720"/>
              </w:tabs>
              <w:rPr>
                <w:caps/>
              </w:rPr>
            </w:pPr>
          </w:p>
        </w:tc>
        <w:tc>
          <w:tcPr>
            <w:tcW w:w="2266" w:type="dxa"/>
            <w:vAlign w:val="bottom"/>
          </w:tcPr>
          <w:p w14:paraId="295D217F" w14:textId="4589B853" w:rsidR="004716B4" w:rsidRDefault="004716B4" w:rsidP="004716B4">
            <w:pPr>
              <w:tabs>
                <w:tab w:val="num" w:pos="720"/>
              </w:tabs>
              <w:rPr>
                <w:caps/>
              </w:rPr>
            </w:pPr>
          </w:p>
        </w:tc>
      </w:tr>
      <w:tr w:rsidR="004716B4" w14:paraId="0D994EDF" w14:textId="77777777" w:rsidTr="005F1D30">
        <w:tc>
          <w:tcPr>
            <w:tcW w:w="2265" w:type="dxa"/>
            <w:vAlign w:val="bottom"/>
          </w:tcPr>
          <w:p w14:paraId="643333BC" w14:textId="50A98A15" w:rsidR="004716B4" w:rsidRDefault="004716B4" w:rsidP="004716B4">
            <w:pPr>
              <w:tabs>
                <w:tab w:val="num" w:pos="720"/>
              </w:tabs>
              <w:rPr>
                <w:caps/>
              </w:rPr>
            </w:pPr>
            <w:r>
              <w:rPr>
                <w:rFonts w:ascii="Calibri" w:eastAsia="Times New Roman" w:hAnsi="Calibri" w:cs="Times New Roman"/>
                <w:lang w:eastAsia="fr-BE"/>
              </w:rPr>
              <w:t>Stefano</w:t>
            </w:r>
          </w:p>
        </w:tc>
        <w:tc>
          <w:tcPr>
            <w:tcW w:w="2265" w:type="dxa"/>
            <w:vAlign w:val="bottom"/>
          </w:tcPr>
          <w:p w14:paraId="1B54A26B" w14:textId="7DDB608E" w:rsidR="004716B4" w:rsidRDefault="004716B4" w:rsidP="004716B4">
            <w:pPr>
              <w:tabs>
                <w:tab w:val="num" w:pos="720"/>
              </w:tabs>
              <w:rPr>
                <w:caps/>
              </w:rPr>
            </w:pPr>
            <w:r w:rsidRPr="00916BB1">
              <w:rPr>
                <w:rFonts w:ascii="Calibri" w:eastAsia="Times New Roman" w:hAnsi="Calibri" w:cs="Times New Roman"/>
                <w:lang w:eastAsia="fr-BE"/>
              </w:rPr>
              <w:t>G</w:t>
            </w:r>
            <w:r>
              <w:rPr>
                <w:rFonts w:ascii="Calibri" w:eastAsia="Times New Roman" w:hAnsi="Calibri" w:cs="Times New Roman"/>
                <w:lang w:eastAsia="fr-BE"/>
              </w:rPr>
              <w:t>ATTO</w:t>
            </w:r>
          </w:p>
        </w:tc>
        <w:tc>
          <w:tcPr>
            <w:tcW w:w="2266" w:type="dxa"/>
            <w:vAlign w:val="bottom"/>
          </w:tcPr>
          <w:p w14:paraId="18E7A4A9" w14:textId="3B1946BC" w:rsidR="004716B4" w:rsidRDefault="004716B4" w:rsidP="004716B4">
            <w:pPr>
              <w:tabs>
                <w:tab w:val="num" w:pos="720"/>
              </w:tabs>
              <w:rPr>
                <w:caps/>
              </w:rPr>
            </w:pPr>
          </w:p>
        </w:tc>
        <w:tc>
          <w:tcPr>
            <w:tcW w:w="2266" w:type="dxa"/>
            <w:vAlign w:val="bottom"/>
          </w:tcPr>
          <w:p w14:paraId="09A4AD4E" w14:textId="44EC5F85" w:rsidR="004716B4" w:rsidRDefault="004716B4" w:rsidP="004716B4">
            <w:pPr>
              <w:tabs>
                <w:tab w:val="num" w:pos="720"/>
              </w:tabs>
              <w:rPr>
                <w:caps/>
              </w:rPr>
            </w:pPr>
          </w:p>
        </w:tc>
      </w:tr>
      <w:tr w:rsidR="004716B4" w14:paraId="18E804D1" w14:textId="77777777" w:rsidTr="004716B4">
        <w:trPr>
          <w:trHeight w:val="218"/>
        </w:trPr>
        <w:tc>
          <w:tcPr>
            <w:tcW w:w="2265" w:type="dxa"/>
            <w:vAlign w:val="bottom"/>
          </w:tcPr>
          <w:p w14:paraId="4A86FE05" w14:textId="16818009" w:rsidR="004716B4" w:rsidRDefault="004716B4" w:rsidP="004716B4">
            <w:pPr>
              <w:tabs>
                <w:tab w:val="num" w:pos="720"/>
              </w:tabs>
              <w:rPr>
                <w:caps/>
              </w:rPr>
            </w:pPr>
            <w:r w:rsidRPr="00916BB1">
              <w:rPr>
                <w:rFonts w:ascii="Calibri" w:eastAsia="Times New Roman" w:hAnsi="Calibri" w:cs="Times New Roman"/>
                <w:lang w:eastAsia="fr-BE"/>
              </w:rPr>
              <w:t>Ursel</w:t>
            </w:r>
          </w:p>
        </w:tc>
        <w:tc>
          <w:tcPr>
            <w:tcW w:w="2265" w:type="dxa"/>
            <w:vAlign w:val="bottom"/>
          </w:tcPr>
          <w:p w14:paraId="37CBDDC8" w14:textId="011994FE" w:rsidR="004716B4" w:rsidRDefault="004716B4" w:rsidP="004716B4">
            <w:pPr>
              <w:tabs>
                <w:tab w:val="num" w:pos="720"/>
              </w:tabs>
              <w:rPr>
                <w:caps/>
              </w:rPr>
            </w:pPr>
            <w:r w:rsidRPr="00916BB1">
              <w:rPr>
                <w:rFonts w:ascii="Calibri" w:eastAsia="Times New Roman" w:hAnsi="Calibri" w:cs="Times New Roman"/>
                <w:lang w:eastAsia="fr-BE"/>
              </w:rPr>
              <w:t xml:space="preserve">HINTERBERG </w:t>
            </w:r>
          </w:p>
        </w:tc>
        <w:tc>
          <w:tcPr>
            <w:tcW w:w="2266" w:type="dxa"/>
            <w:vAlign w:val="bottom"/>
          </w:tcPr>
          <w:p w14:paraId="230824F0" w14:textId="59CAAFBB" w:rsidR="004716B4" w:rsidRDefault="004716B4" w:rsidP="004716B4">
            <w:pPr>
              <w:tabs>
                <w:tab w:val="num" w:pos="720"/>
              </w:tabs>
              <w:rPr>
                <w:caps/>
              </w:rPr>
            </w:pPr>
          </w:p>
        </w:tc>
        <w:tc>
          <w:tcPr>
            <w:tcW w:w="2266" w:type="dxa"/>
            <w:vAlign w:val="bottom"/>
          </w:tcPr>
          <w:p w14:paraId="0A7DD884" w14:textId="53BB76D5" w:rsidR="004716B4" w:rsidRDefault="004716B4" w:rsidP="004716B4">
            <w:pPr>
              <w:tabs>
                <w:tab w:val="num" w:pos="720"/>
              </w:tabs>
              <w:rPr>
                <w:caps/>
              </w:rPr>
            </w:pPr>
          </w:p>
        </w:tc>
      </w:tr>
      <w:tr w:rsidR="004716B4" w14:paraId="1554CFAF" w14:textId="77777777" w:rsidTr="0061423E">
        <w:tc>
          <w:tcPr>
            <w:tcW w:w="2265" w:type="dxa"/>
            <w:vAlign w:val="bottom"/>
          </w:tcPr>
          <w:p w14:paraId="424DBC23" w14:textId="4D757ED5" w:rsidR="004716B4" w:rsidRDefault="004716B4" w:rsidP="004716B4">
            <w:pPr>
              <w:tabs>
                <w:tab w:val="num" w:pos="720"/>
              </w:tabs>
              <w:rPr>
                <w:caps/>
              </w:rPr>
            </w:pPr>
            <w:r w:rsidRPr="00916BB1">
              <w:rPr>
                <w:rFonts w:ascii="Calibri" w:eastAsia="Times New Roman" w:hAnsi="Calibri" w:cs="Times New Roman"/>
                <w:lang w:eastAsia="fr-BE"/>
              </w:rPr>
              <w:lastRenderedPageBreak/>
              <w:t>Susanne</w:t>
            </w:r>
          </w:p>
        </w:tc>
        <w:tc>
          <w:tcPr>
            <w:tcW w:w="2265" w:type="dxa"/>
            <w:vAlign w:val="bottom"/>
          </w:tcPr>
          <w:p w14:paraId="3B3751D3" w14:textId="2F8F91D0" w:rsidR="004716B4" w:rsidRDefault="004716B4" w:rsidP="004716B4">
            <w:pPr>
              <w:tabs>
                <w:tab w:val="num" w:pos="720"/>
              </w:tabs>
              <w:rPr>
                <w:caps/>
              </w:rPr>
            </w:pPr>
            <w:r w:rsidRPr="00916BB1">
              <w:rPr>
                <w:rFonts w:ascii="Calibri" w:eastAsia="Times New Roman" w:hAnsi="Calibri" w:cs="Times New Roman"/>
                <w:lang w:eastAsia="fr-BE"/>
              </w:rPr>
              <w:t>KRAATZ</w:t>
            </w:r>
          </w:p>
        </w:tc>
        <w:tc>
          <w:tcPr>
            <w:tcW w:w="2266" w:type="dxa"/>
            <w:vAlign w:val="bottom"/>
          </w:tcPr>
          <w:p w14:paraId="544ACD97" w14:textId="3F261F95" w:rsidR="004716B4" w:rsidRDefault="004716B4" w:rsidP="004716B4">
            <w:pPr>
              <w:tabs>
                <w:tab w:val="num" w:pos="720"/>
              </w:tabs>
              <w:rPr>
                <w:caps/>
              </w:rPr>
            </w:pPr>
          </w:p>
        </w:tc>
        <w:tc>
          <w:tcPr>
            <w:tcW w:w="2266" w:type="dxa"/>
            <w:vAlign w:val="bottom"/>
          </w:tcPr>
          <w:p w14:paraId="54BDEDB3" w14:textId="4FC4776B" w:rsidR="004716B4" w:rsidRDefault="004716B4" w:rsidP="004716B4">
            <w:pPr>
              <w:tabs>
                <w:tab w:val="num" w:pos="720"/>
              </w:tabs>
              <w:rPr>
                <w:caps/>
              </w:rPr>
            </w:pPr>
          </w:p>
        </w:tc>
      </w:tr>
    </w:tbl>
    <w:p w14:paraId="38B965BB" w14:textId="77777777" w:rsidR="00C77E68" w:rsidRDefault="00C77E68" w:rsidP="006E1999">
      <w:pPr>
        <w:jc w:val="center"/>
        <w:rPr>
          <w:rFonts w:ascii="Calibri Light" w:hAnsi="Calibri Light"/>
          <w:b/>
          <w:color w:val="002060"/>
          <w:sz w:val="24"/>
          <w:szCs w:val="24"/>
        </w:rPr>
      </w:pPr>
    </w:p>
    <w:p w14:paraId="7AF1537C" w14:textId="5446EF16" w:rsidR="00147A49" w:rsidRDefault="00147A49" w:rsidP="003F2810">
      <w:pPr>
        <w:jc w:val="both"/>
        <w:rPr>
          <w:rFonts w:ascii="Calibri Light" w:hAnsi="Calibri Light"/>
          <w:bCs/>
        </w:rPr>
      </w:pPr>
    </w:p>
    <w:sectPr w:rsidR="00147A4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141C2" w14:textId="77777777" w:rsidR="00AC1A62" w:rsidRDefault="00AC1A62" w:rsidP="001E02FE">
      <w:pPr>
        <w:spacing w:after="0" w:line="240" w:lineRule="auto"/>
      </w:pPr>
      <w:r>
        <w:separator/>
      </w:r>
    </w:p>
  </w:endnote>
  <w:endnote w:type="continuationSeparator" w:id="0">
    <w:p w14:paraId="6FFE98EE" w14:textId="77777777" w:rsidR="00AC1A62" w:rsidRDefault="00AC1A62" w:rsidP="001E0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3361785"/>
      <w:docPartObj>
        <w:docPartGallery w:val="Page Numbers (Bottom of Page)"/>
        <w:docPartUnique/>
      </w:docPartObj>
    </w:sdtPr>
    <w:sdtEndPr/>
    <w:sdtContent>
      <w:p w14:paraId="058F1AFE" w14:textId="70280C43" w:rsidR="00C77E68" w:rsidRDefault="00C77E68">
        <w:pPr>
          <w:pStyle w:val="Pieddepage"/>
          <w:jc w:val="right"/>
        </w:pPr>
        <w:r>
          <w:fldChar w:fldCharType="begin"/>
        </w:r>
        <w:r>
          <w:instrText>PAGE   \* MERGEFORMAT</w:instrText>
        </w:r>
        <w:r>
          <w:fldChar w:fldCharType="separate"/>
        </w:r>
        <w:r>
          <w:rPr>
            <w:lang w:val="fr-FR"/>
          </w:rPr>
          <w:t>2</w:t>
        </w:r>
        <w:r>
          <w:fldChar w:fldCharType="end"/>
        </w:r>
      </w:p>
    </w:sdtContent>
  </w:sdt>
  <w:p w14:paraId="647F8ECD" w14:textId="0354361E" w:rsidR="001E02FE" w:rsidRDefault="004B72F1" w:rsidP="004B72F1">
    <w:pPr>
      <w:pStyle w:val="Pieddepage"/>
      <w:jc w:val="center"/>
      <w:rPr>
        <w:b/>
        <w:bCs/>
      </w:rPr>
    </w:pPr>
    <w:r w:rsidRPr="00A114D4">
      <w:rPr>
        <w:b/>
        <w:bCs/>
      </w:rPr>
      <w:t xml:space="preserve">Facebook : Rotary Club Bruxelles Amitié                       Courriel : </w:t>
    </w:r>
    <w:hyperlink r:id="rId1" w:history="1">
      <w:r w:rsidR="00A114D4" w:rsidRPr="00ED2E8B">
        <w:rPr>
          <w:rStyle w:val="Lienhypertexte"/>
          <w:b/>
          <w:bCs/>
        </w:rPr>
        <w:t>info@rotaryclubbruxellesamitié.com</w:t>
      </w:r>
    </w:hyperlink>
  </w:p>
  <w:p w14:paraId="2DA249B1" w14:textId="415C1CB5" w:rsidR="00A114D4" w:rsidRPr="00A114D4" w:rsidRDefault="00A114D4" w:rsidP="00A114D4">
    <w:pPr>
      <w:pStyle w:val="Pieddepage"/>
      <w:jc w:val="both"/>
      <w:rPr>
        <w:b/>
        <w:bCs/>
      </w:rPr>
    </w:pPr>
    <w:r>
      <w:rPr>
        <w:b/>
        <w:bCs/>
      </w:rPr>
      <w:t xml:space="preserve">Harmony : </w:t>
    </w:r>
    <w:r w:rsidRPr="00A114D4">
      <w:rPr>
        <w:b/>
        <w:bCs/>
      </w:rPr>
      <w:t xml:space="preserve">Rotary Club Bruxelles Amitié                       </w:t>
    </w:r>
    <w:r>
      <w:rPr>
        <w:b/>
        <w:bCs/>
      </w:rPr>
      <w:t xml:space="preserve"> Réunions : 2</w:t>
    </w:r>
    <w:r w:rsidRPr="00A114D4">
      <w:rPr>
        <w:b/>
        <w:bCs/>
        <w:vertAlign w:val="superscript"/>
      </w:rPr>
      <w:t>ème</w:t>
    </w:r>
    <w:r>
      <w:rPr>
        <w:b/>
        <w:bCs/>
      </w:rPr>
      <w:t xml:space="preserve"> et 4</w:t>
    </w:r>
    <w:r w:rsidRPr="00A114D4">
      <w:rPr>
        <w:b/>
        <w:bCs/>
        <w:vertAlign w:val="superscript"/>
      </w:rPr>
      <w:t>ème</w:t>
    </w:r>
    <w:r>
      <w:rPr>
        <w:b/>
        <w:bCs/>
      </w:rPr>
      <w:t xml:space="preserve"> mardi du mois, 19h30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186A2" w14:textId="77777777" w:rsidR="00AC1A62" w:rsidRDefault="00AC1A62" w:rsidP="001E02FE">
      <w:pPr>
        <w:spacing w:after="0" w:line="240" w:lineRule="auto"/>
      </w:pPr>
      <w:r>
        <w:separator/>
      </w:r>
    </w:p>
  </w:footnote>
  <w:footnote w:type="continuationSeparator" w:id="0">
    <w:p w14:paraId="4E2C7690" w14:textId="77777777" w:rsidR="00AC1A62" w:rsidRDefault="00AC1A62" w:rsidP="001E0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F0AAF"/>
    <w:multiLevelType w:val="hybridMultilevel"/>
    <w:tmpl w:val="9D58E8F6"/>
    <w:lvl w:ilvl="0" w:tplc="FAB81FFE">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BD2012"/>
    <w:multiLevelType w:val="hybridMultilevel"/>
    <w:tmpl w:val="3FBEBC3C"/>
    <w:lvl w:ilvl="0" w:tplc="23140432">
      <w:start w:val="5"/>
      <w:numFmt w:val="bullet"/>
      <w:lvlText w:val="-"/>
      <w:lvlJc w:val="left"/>
      <w:pPr>
        <w:ind w:left="720" w:hanging="360"/>
      </w:pPr>
      <w:rPr>
        <w:rFonts w:ascii="Calibri Light" w:eastAsiaTheme="minorHAnsi" w:hAnsi="Calibri Light"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BB80638"/>
    <w:multiLevelType w:val="hybridMultilevel"/>
    <w:tmpl w:val="594C40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8AE3CBB"/>
    <w:multiLevelType w:val="hybridMultilevel"/>
    <w:tmpl w:val="223EF0CA"/>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FD4E44"/>
    <w:multiLevelType w:val="hybridMultilevel"/>
    <w:tmpl w:val="887EC1EE"/>
    <w:lvl w:ilvl="0" w:tplc="EBCEFA78">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C6A5470"/>
    <w:multiLevelType w:val="hybridMultilevel"/>
    <w:tmpl w:val="8510222A"/>
    <w:lvl w:ilvl="0" w:tplc="ECECDC80">
      <w:start w:val="1"/>
      <w:numFmt w:val="decimal"/>
      <w:lvlText w:val="%1-"/>
      <w:lvlJc w:val="left"/>
      <w:pPr>
        <w:ind w:left="720" w:hanging="360"/>
      </w:pPr>
      <w:rPr>
        <w:rFonts w:hint="default"/>
        <w:b w:val="0"/>
        <w:bCs w:val="0"/>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5916C9D"/>
    <w:multiLevelType w:val="hybridMultilevel"/>
    <w:tmpl w:val="EBE2E972"/>
    <w:lvl w:ilvl="0" w:tplc="B89A94C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85A38F0"/>
    <w:multiLevelType w:val="hybridMultilevel"/>
    <w:tmpl w:val="01F217CA"/>
    <w:lvl w:ilvl="0" w:tplc="07521E62">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A791372"/>
    <w:multiLevelType w:val="hybridMultilevel"/>
    <w:tmpl w:val="4DC021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BA3B14"/>
    <w:multiLevelType w:val="hybridMultilevel"/>
    <w:tmpl w:val="9578CAA6"/>
    <w:lvl w:ilvl="0" w:tplc="546883B0">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8AF12D2"/>
    <w:multiLevelType w:val="hybridMultilevel"/>
    <w:tmpl w:val="8E1A1F7A"/>
    <w:lvl w:ilvl="0" w:tplc="080C0019">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4"/>
  </w:num>
  <w:num w:numId="5">
    <w:abstractNumId w:val="3"/>
  </w:num>
  <w:num w:numId="6">
    <w:abstractNumId w:val="1"/>
  </w:num>
  <w:num w:numId="7">
    <w:abstractNumId w:val="5"/>
  </w:num>
  <w:num w:numId="8">
    <w:abstractNumId w:val="2"/>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6363408-0AA2-416F-830F-24548D12EA2D}"/>
    <w:docVar w:name="dgnword-eventsink" w:val="447278568"/>
  </w:docVars>
  <w:rsids>
    <w:rsidRoot w:val="009173DF"/>
    <w:rsid w:val="00075E77"/>
    <w:rsid w:val="0008021A"/>
    <w:rsid w:val="00084264"/>
    <w:rsid w:val="000A00D1"/>
    <w:rsid w:val="000A2D4D"/>
    <w:rsid w:val="000C2756"/>
    <w:rsid w:val="000C6D04"/>
    <w:rsid w:val="000F050D"/>
    <w:rsid w:val="0010797A"/>
    <w:rsid w:val="00115858"/>
    <w:rsid w:val="00123D7B"/>
    <w:rsid w:val="0012743F"/>
    <w:rsid w:val="00147A49"/>
    <w:rsid w:val="00152B72"/>
    <w:rsid w:val="00153AEC"/>
    <w:rsid w:val="00177816"/>
    <w:rsid w:val="0018063F"/>
    <w:rsid w:val="00190B5C"/>
    <w:rsid w:val="001B4D47"/>
    <w:rsid w:val="001E02FE"/>
    <w:rsid w:val="001F2A2E"/>
    <w:rsid w:val="00200EEC"/>
    <w:rsid w:val="0020492C"/>
    <w:rsid w:val="002214D1"/>
    <w:rsid w:val="00270D31"/>
    <w:rsid w:val="0028258B"/>
    <w:rsid w:val="0029572D"/>
    <w:rsid w:val="002A1109"/>
    <w:rsid w:val="002B3D7B"/>
    <w:rsid w:val="002C36CE"/>
    <w:rsid w:val="00320393"/>
    <w:rsid w:val="0033470B"/>
    <w:rsid w:val="00336A1F"/>
    <w:rsid w:val="00345D6B"/>
    <w:rsid w:val="003A718F"/>
    <w:rsid w:val="003E6E1D"/>
    <w:rsid w:val="003F2810"/>
    <w:rsid w:val="00415DB8"/>
    <w:rsid w:val="00417A4B"/>
    <w:rsid w:val="00425AE1"/>
    <w:rsid w:val="0046006B"/>
    <w:rsid w:val="00465CC7"/>
    <w:rsid w:val="00465DC9"/>
    <w:rsid w:val="0046778C"/>
    <w:rsid w:val="004716B4"/>
    <w:rsid w:val="00497638"/>
    <w:rsid w:val="004A31F2"/>
    <w:rsid w:val="004B72F1"/>
    <w:rsid w:val="004E38E8"/>
    <w:rsid w:val="004F717B"/>
    <w:rsid w:val="00505273"/>
    <w:rsid w:val="005131C4"/>
    <w:rsid w:val="005143BC"/>
    <w:rsid w:val="005A1FBE"/>
    <w:rsid w:val="005B0C2B"/>
    <w:rsid w:val="005C3594"/>
    <w:rsid w:val="005F17FC"/>
    <w:rsid w:val="006109BB"/>
    <w:rsid w:val="00626B8C"/>
    <w:rsid w:val="006435C7"/>
    <w:rsid w:val="0065210E"/>
    <w:rsid w:val="0067517F"/>
    <w:rsid w:val="0067622D"/>
    <w:rsid w:val="006952A8"/>
    <w:rsid w:val="006B4FD9"/>
    <w:rsid w:val="006B531E"/>
    <w:rsid w:val="006C09F8"/>
    <w:rsid w:val="006E1999"/>
    <w:rsid w:val="006E5EF2"/>
    <w:rsid w:val="006F33C0"/>
    <w:rsid w:val="00727C0F"/>
    <w:rsid w:val="007328E4"/>
    <w:rsid w:val="00747000"/>
    <w:rsid w:val="00760301"/>
    <w:rsid w:val="00760734"/>
    <w:rsid w:val="007824D5"/>
    <w:rsid w:val="00793CB2"/>
    <w:rsid w:val="007A1CAE"/>
    <w:rsid w:val="007B21BA"/>
    <w:rsid w:val="007B6FEA"/>
    <w:rsid w:val="007E61E6"/>
    <w:rsid w:val="007F4814"/>
    <w:rsid w:val="008608E4"/>
    <w:rsid w:val="00870F2E"/>
    <w:rsid w:val="0087574A"/>
    <w:rsid w:val="008A191F"/>
    <w:rsid w:val="008E490E"/>
    <w:rsid w:val="008E63B7"/>
    <w:rsid w:val="009173DF"/>
    <w:rsid w:val="0094792C"/>
    <w:rsid w:val="009838B4"/>
    <w:rsid w:val="009A2C65"/>
    <w:rsid w:val="009D1D03"/>
    <w:rsid w:val="009F406D"/>
    <w:rsid w:val="00A114D4"/>
    <w:rsid w:val="00A376E1"/>
    <w:rsid w:val="00A47631"/>
    <w:rsid w:val="00A5189A"/>
    <w:rsid w:val="00A90B46"/>
    <w:rsid w:val="00AB7CA4"/>
    <w:rsid w:val="00AC1A62"/>
    <w:rsid w:val="00B02D8D"/>
    <w:rsid w:val="00B12BEE"/>
    <w:rsid w:val="00B17557"/>
    <w:rsid w:val="00B27FFB"/>
    <w:rsid w:val="00B312E3"/>
    <w:rsid w:val="00B33E98"/>
    <w:rsid w:val="00B361BB"/>
    <w:rsid w:val="00B65D20"/>
    <w:rsid w:val="00BA0614"/>
    <w:rsid w:val="00BC1F73"/>
    <w:rsid w:val="00C337C8"/>
    <w:rsid w:val="00C43D68"/>
    <w:rsid w:val="00C77E68"/>
    <w:rsid w:val="00C80008"/>
    <w:rsid w:val="00C87C8B"/>
    <w:rsid w:val="00C9401A"/>
    <w:rsid w:val="00CC15C1"/>
    <w:rsid w:val="00CC4881"/>
    <w:rsid w:val="00CC6F21"/>
    <w:rsid w:val="00CE6B24"/>
    <w:rsid w:val="00D13594"/>
    <w:rsid w:val="00D23F65"/>
    <w:rsid w:val="00D505B5"/>
    <w:rsid w:val="00D56E12"/>
    <w:rsid w:val="00D57A97"/>
    <w:rsid w:val="00D76356"/>
    <w:rsid w:val="00D86353"/>
    <w:rsid w:val="00D87632"/>
    <w:rsid w:val="00DB595A"/>
    <w:rsid w:val="00DD2024"/>
    <w:rsid w:val="00E5262D"/>
    <w:rsid w:val="00E85BE0"/>
    <w:rsid w:val="00E93F9E"/>
    <w:rsid w:val="00EB6A84"/>
    <w:rsid w:val="00EC4C19"/>
    <w:rsid w:val="00F2462F"/>
    <w:rsid w:val="00F30FCF"/>
    <w:rsid w:val="00F50F2B"/>
    <w:rsid w:val="00F71C09"/>
    <w:rsid w:val="00F720F7"/>
    <w:rsid w:val="00F9060E"/>
    <w:rsid w:val="00F9627E"/>
    <w:rsid w:val="00FB3BF5"/>
    <w:rsid w:val="00FB6C25"/>
    <w:rsid w:val="00FC0019"/>
    <w:rsid w:val="00FE50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F71D9"/>
  <w15:chartTrackingRefBased/>
  <w15:docId w15:val="{AC0C2930-2487-4F87-951A-18756885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173DF"/>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D863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6353"/>
    <w:rPr>
      <w:rFonts w:ascii="Segoe UI" w:hAnsi="Segoe UI" w:cs="Segoe UI"/>
      <w:sz w:val="18"/>
      <w:szCs w:val="18"/>
    </w:rPr>
  </w:style>
  <w:style w:type="paragraph" w:styleId="Paragraphedeliste">
    <w:name w:val="List Paragraph"/>
    <w:basedOn w:val="Normal"/>
    <w:uiPriority w:val="34"/>
    <w:qFormat/>
    <w:rsid w:val="00FC0019"/>
    <w:pPr>
      <w:ind w:left="720"/>
      <w:contextualSpacing/>
    </w:pPr>
  </w:style>
  <w:style w:type="paragraph" w:styleId="En-tte">
    <w:name w:val="header"/>
    <w:basedOn w:val="Normal"/>
    <w:link w:val="En-tteCar"/>
    <w:uiPriority w:val="99"/>
    <w:unhideWhenUsed/>
    <w:rsid w:val="001E02FE"/>
    <w:pPr>
      <w:tabs>
        <w:tab w:val="center" w:pos="4536"/>
        <w:tab w:val="right" w:pos="9072"/>
      </w:tabs>
      <w:spacing w:after="0" w:line="240" w:lineRule="auto"/>
    </w:pPr>
  </w:style>
  <w:style w:type="character" w:customStyle="1" w:styleId="En-tteCar">
    <w:name w:val="En-tête Car"/>
    <w:basedOn w:val="Policepardfaut"/>
    <w:link w:val="En-tte"/>
    <w:uiPriority w:val="99"/>
    <w:rsid w:val="001E02FE"/>
  </w:style>
  <w:style w:type="paragraph" w:styleId="Pieddepage">
    <w:name w:val="footer"/>
    <w:basedOn w:val="Normal"/>
    <w:link w:val="PieddepageCar"/>
    <w:uiPriority w:val="99"/>
    <w:unhideWhenUsed/>
    <w:rsid w:val="001E02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02FE"/>
  </w:style>
  <w:style w:type="character" w:styleId="Lienhypertexte">
    <w:name w:val="Hyperlink"/>
    <w:basedOn w:val="Policepardfaut"/>
    <w:uiPriority w:val="99"/>
    <w:unhideWhenUsed/>
    <w:rsid w:val="000C6D04"/>
    <w:rPr>
      <w:color w:val="0563C1" w:themeColor="hyperlink"/>
      <w:u w:val="single"/>
    </w:rPr>
  </w:style>
  <w:style w:type="character" w:styleId="Mentionnonrsolue">
    <w:name w:val="Unresolved Mention"/>
    <w:basedOn w:val="Policepardfaut"/>
    <w:uiPriority w:val="99"/>
    <w:semiHidden/>
    <w:unhideWhenUsed/>
    <w:rsid w:val="000C6D04"/>
    <w:rPr>
      <w:color w:val="605E5C"/>
      <w:shd w:val="clear" w:color="auto" w:fill="E1DFDD"/>
    </w:rPr>
  </w:style>
  <w:style w:type="character" w:styleId="Accentuation">
    <w:name w:val="Emphasis"/>
    <w:basedOn w:val="Policepardfaut"/>
    <w:uiPriority w:val="20"/>
    <w:qFormat/>
    <w:rsid w:val="00C337C8"/>
    <w:rPr>
      <w:i/>
      <w:iCs/>
    </w:rPr>
  </w:style>
  <w:style w:type="table" w:styleId="Grilledutableau">
    <w:name w:val="Table Grid"/>
    <w:basedOn w:val="TableauNormal"/>
    <w:uiPriority w:val="39"/>
    <w:rsid w:val="00123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133553">
      <w:bodyDiv w:val="1"/>
      <w:marLeft w:val="0"/>
      <w:marRight w:val="0"/>
      <w:marTop w:val="0"/>
      <w:marBottom w:val="0"/>
      <w:divBdr>
        <w:top w:val="none" w:sz="0" w:space="0" w:color="auto"/>
        <w:left w:val="none" w:sz="0" w:space="0" w:color="auto"/>
        <w:bottom w:val="none" w:sz="0" w:space="0" w:color="auto"/>
        <w:right w:val="none" w:sz="0" w:space="0" w:color="auto"/>
      </w:divBdr>
      <w:divsChild>
        <w:div w:id="926231734">
          <w:marLeft w:val="0"/>
          <w:marRight w:val="0"/>
          <w:marTop w:val="0"/>
          <w:marBottom w:val="0"/>
          <w:divBdr>
            <w:top w:val="none" w:sz="0" w:space="0" w:color="auto"/>
            <w:left w:val="none" w:sz="0" w:space="0" w:color="auto"/>
            <w:bottom w:val="none" w:sz="0" w:space="0" w:color="auto"/>
            <w:right w:val="none" w:sz="0" w:space="0" w:color="auto"/>
          </w:divBdr>
        </w:div>
        <w:div w:id="1503819222">
          <w:marLeft w:val="0"/>
          <w:marRight w:val="0"/>
          <w:marTop w:val="0"/>
          <w:marBottom w:val="0"/>
          <w:divBdr>
            <w:top w:val="none" w:sz="0" w:space="0" w:color="auto"/>
            <w:left w:val="none" w:sz="0" w:space="0" w:color="auto"/>
            <w:bottom w:val="none" w:sz="0" w:space="0" w:color="auto"/>
            <w:right w:val="none" w:sz="0" w:space="0" w:color="auto"/>
          </w:divBdr>
        </w:div>
        <w:div w:id="1046372773">
          <w:marLeft w:val="0"/>
          <w:marRight w:val="0"/>
          <w:marTop w:val="0"/>
          <w:marBottom w:val="0"/>
          <w:divBdr>
            <w:top w:val="none" w:sz="0" w:space="0" w:color="auto"/>
            <w:left w:val="none" w:sz="0" w:space="0" w:color="auto"/>
            <w:bottom w:val="none" w:sz="0" w:space="0" w:color="auto"/>
            <w:right w:val="none" w:sz="0" w:space="0" w:color="auto"/>
          </w:divBdr>
        </w:div>
        <w:div w:id="739451093">
          <w:marLeft w:val="0"/>
          <w:marRight w:val="0"/>
          <w:marTop w:val="0"/>
          <w:marBottom w:val="0"/>
          <w:divBdr>
            <w:top w:val="none" w:sz="0" w:space="0" w:color="auto"/>
            <w:left w:val="none" w:sz="0" w:space="0" w:color="auto"/>
            <w:bottom w:val="none" w:sz="0" w:space="0" w:color="auto"/>
            <w:right w:val="none" w:sz="0" w:space="0" w:color="auto"/>
          </w:divBdr>
        </w:div>
        <w:div w:id="688524730">
          <w:marLeft w:val="0"/>
          <w:marRight w:val="0"/>
          <w:marTop w:val="0"/>
          <w:marBottom w:val="0"/>
          <w:divBdr>
            <w:top w:val="none" w:sz="0" w:space="0" w:color="auto"/>
            <w:left w:val="none" w:sz="0" w:space="0" w:color="auto"/>
            <w:bottom w:val="none" w:sz="0" w:space="0" w:color="auto"/>
            <w:right w:val="none" w:sz="0" w:space="0" w:color="auto"/>
          </w:divBdr>
        </w:div>
        <w:div w:id="796025850">
          <w:marLeft w:val="0"/>
          <w:marRight w:val="0"/>
          <w:marTop w:val="0"/>
          <w:marBottom w:val="0"/>
          <w:divBdr>
            <w:top w:val="none" w:sz="0" w:space="0" w:color="auto"/>
            <w:left w:val="none" w:sz="0" w:space="0" w:color="auto"/>
            <w:bottom w:val="none" w:sz="0" w:space="0" w:color="auto"/>
            <w:right w:val="none" w:sz="0" w:space="0" w:color="auto"/>
          </w:divBdr>
        </w:div>
        <w:div w:id="61409985">
          <w:marLeft w:val="0"/>
          <w:marRight w:val="0"/>
          <w:marTop w:val="0"/>
          <w:marBottom w:val="0"/>
          <w:divBdr>
            <w:top w:val="none" w:sz="0" w:space="0" w:color="auto"/>
            <w:left w:val="none" w:sz="0" w:space="0" w:color="auto"/>
            <w:bottom w:val="none" w:sz="0" w:space="0" w:color="auto"/>
            <w:right w:val="none" w:sz="0" w:space="0" w:color="auto"/>
          </w:divBdr>
        </w:div>
        <w:div w:id="193007195">
          <w:marLeft w:val="0"/>
          <w:marRight w:val="0"/>
          <w:marTop w:val="0"/>
          <w:marBottom w:val="0"/>
          <w:divBdr>
            <w:top w:val="none" w:sz="0" w:space="0" w:color="auto"/>
            <w:left w:val="none" w:sz="0" w:space="0" w:color="auto"/>
            <w:bottom w:val="none" w:sz="0" w:space="0" w:color="auto"/>
            <w:right w:val="none" w:sz="0" w:space="0" w:color="auto"/>
          </w:divBdr>
        </w:div>
        <w:div w:id="1286110584">
          <w:marLeft w:val="0"/>
          <w:marRight w:val="0"/>
          <w:marTop w:val="0"/>
          <w:marBottom w:val="0"/>
          <w:divBdr>
            <w:top w:val="none" w:sz="0" w:space="0" w:color="auto"/>
            <w:left w:val="none" w:sz="0" w:space="0" w:color="auto"/>
            <w:bottom w:val="none" w:sz="0" w:space="0" w:color="auto"/>
            <w:right w:val="none" w:sz="0" w:space="0" w:color="auto"/>
          </w:divBdr>
        </w:div>
        <w:div w:id="2110924119">
          <w:marLeft w:val="0"/>
          <w:marRight w:val="0"/>
          <w:marTop w:val="0"/>
          <w:marBottom w:val="0"/>
          <w:divBdr>
            <w:top w:val="none" w:sz="0" w:space="0" w:color="auto"/>
            <w:left w:val="none" w:sz="0" w:space="0" w:color="auto"/>
            <w:bottom w:val="none" w:sz="0" w:space="0" w:color="auto"/>
            <w:right w:val="none" w:sz="0" w:space="0" w:color="auto"/>
          </w:divBdr>
          <w:divsChild>
            <w:div w:id="84766294">
              <w:marLeft w:val="0"/>
              <w:marRight w:val="0"/>
              <w:marTop w:val="0"/>
              <w:marBottom w:val="0"/>
              <w:divBdr>
                <w:top w:val="none" w:sz="0" w:space="0" w:color="auto"/>
                <w:left w:val="none" w:sz="0" w:space="0" w:color="auto"/>
                <w:bottom w:val="none" w:sz="0" w:space="0" w:color="auto"/>
                <w:right w:val="none" w:sz="0" w:space="0" w:color="auto"/>
              </w:divBdr>
              <w:divsChild>
                <w:div w:id="671181938">
                  <w:marLeft w:val="0"/>
                  <w:marRight w:val="0"/>
                  <w:marTop w:val="0"/>
                  <w:marBottom w:val="0"/>
                  <w:divBdr>
                    <w:top w:val="none" w:sz="0" w:space="0" w:color="auto"/>
                    <w:left w:val="none" w:sz="0" w:space="0" w:color="auto"/>
                    <w:bottom w:val="none" w:sz="0" w:space="0" w:color="auto"/>
                    <w:right w:val="none" w:sz="0" w:space="0" w:color="auto"/>
                  </w:divBdr>
                  <w:divsChild>
                    <w:div w:id="344595878">
                      <w:marLeft w:val="0"/>
                      <w:marRight w:val="0"/>
                      <w:marTop w:val="0"/>
                      <w:marBottom w:val="0"/>
                      <w:divBdr>
                        <w:top w:val="none" w:sz="0" w:space="0" w:color="auto"/>
                        <w:left w:val="none" w:sz="0" w:space="0" w:color="auto"/>
                        <w:bottom w:val="none" w:sz="0" w:space="0" w:color="auto"/>
                        <w:right w:val="none" w:sz="0" w:space="0" w:color="auto"/>
                      </w:divBdr>
                    </w:div>
                    <w:div w:id="168762023">
                      <w:marLeft w:val="0"/>
                      <w:marRight w:val="0"/>
                      <w:marTop w:val="0"/>
                      <w:marBottom w:val="0"/>
                      <w:divBdr>
                        <w:top w:val="none" w:sz="0" w:space="0" w:color="auto"/>
                        <w:left w:val="none" w:sz="0" w:space="0" w:color="auto"/>
                        <w:bottom w:val="none" w:sz="0" w:space="0" w:color="auto"/>
                        <w:right w:val="none" w:sz="0" w:space="0" w:color="auto"/>
                      </w:divBdr>
                    </w:div>
                    <w:div w:id="2110201580">
                      <w:marLeft w:val="0"/>
                      <w:marRight w:val="0"/>
                      <w:marTop w:val="0"/>
                      <w:marBottom w:val="0"/>
                      <w:divBdr>
                        <w:top w:val="none" w:sz="0" w:space="0" w:color="auto"/>
                        <w:left w:val="none" w:sz="0" w:space="0" w:color="auto"/>
                        <w:bottom w:val="none" w:sz="0" w:space="0" w:color="auto"/>
                        <w:right w:val="none" w:sz="0" w:space="0" w:color="auto"/>
                      </w:divBdr>
                    </w:div>
                    <w:div w:id="16791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801066">
      <w:bodyDiv w:val="1"/>
      <w:marLeft w:val="0"/>
      <w:marRight w:val="0"/>
      <w:marTop w:val="0"/>
      <w:marBottom w:val="0"/>
      <w:divBdr>
        <w:top w:val="none" w:sz="0" w:space="0" w:color="auto"/>
        <w:left w:val="none" w:sz="0" w:space="0" w:color="auto"/>
        <w:bottom w:val="none" w:sz="0" w:space="0" w:color="auto"/>
        <w:right w:val="none" w:sz="0" w:space="0" w:color="auto"/>
      </w:divBdr>
    </w:div>
    <w:div w:id="873930825">
      <w:bodyDiv w:val="1"/>
      <w:marLeft w:val="0"/>
      <w:marRight w:val="0"/>
      <w:marTop w:val="0"/>
      <w:marBottom w:val="0"/>
      <w:divBdr>
        <w:top w:val="none" w:sz="0" w:space="0" w:color="auto"/>
        <w:left w:val="none" w:sz="0" w:space="0" w:color="auto"/>
        <w:bottom w:val="none" w:sz="0" w:space="0" w:color="auto"/>
        <w:right w:val="none" w:sz="0" w:space="0" w:color="auto"/>
      </w:divBdr>
      <w:divsChild>
        <w:div w:id="1864980000">
          <w:marLeft w:val="0"/>
          <w:marRight w:val="0"/>
          <w:marTop w:val="0"/>
          <w:marBottom w:val="0"/>
          <w:divBdr>
            <w:top w:val="none" w:sz="0" w:space="0" w:color="auto"/>
            <w:left w:val="none" w:sz="0" w:space="0" w:color="auto"/>
            <w:bottom w:val="none" w:sz="0" w:space="0" w:color="auto"/>
            <w:right w:val="none" w:sz="0" w:space="0" w:color="auto"/>
          </w:divBdr>
        </w:div>
        <w:div w:id="421800899">
          <w:marLeft w:val="0"/>
          <w:marRight w:val="0"/>
          <w:marTop w:val="0"/>
          <w:marBottom w:val="0"/>
          <w:divBdr>
            <w:top w:val="none" w:sz="0" w:space="0" w:color="auto"/>
            <w:left w:val="none" w:sz="0" w:space="0" w:color="auto"/>
            <w:bottom w:val="none" w:sz="0" w:space="0" w:color="auto"/>
            <w:right w:val="none" w:sz="0" w:space="0" w:color="auto"/>
          </w:divBdr>
        </w:div>
        <w:div w:id="1579241473">
          <w:marLeft w:val="0"/>
          <w:marRight w:val="0"/>
          <w:marTop w:val="0"/>
          <w:marBottom w:val="0"/>
          <w:divBdr>
            <w:top w:val="none" w:sz="0" w:space="0" w:color="auto"/>
            <w:left w:val="none" w:sz="0" w:space="0" w:color="auto"/>
            <w:bottom w:val="none" w:sz="0" w:space="0" w:color="auto"/>
            <w:right w:val="none" w:sz="0" w:space="0" w:color="auto"/>
          </w:divBdr>
        </w:div>
        <w:div w:id="1188759791">
          <w:marLeft w:val="0"/>
          <w:marRight w:val="0"/>
          <w:marTop w:val="0"/>
          <w:marBottom w:val="0"/>
          <w:divBdr>
            <w:top w:val="none" w:sz="0" w:space="0" w:color="auto"/>
            <w:left w:val="none" w:sz="0" w:space="0" w:color="auto"/>
            <w:bottom w:val="none" w:sz="0" w:space="0" w:color="auto"/>
            <w:right w:val="none" w:sz="0" w:space="0" w:color="auto"/>
          </w:divBdr>
        </w:div>
        <w:div w:id="1017198021">
          <w:marLeft w:val="0"/>
          <w:marRight w:val="0"/>
          <w:marTop w:val="0"/>
          <w:marBottom w:val="0"/>
          <w:divBdr>
            <w:top w:val="none" w:sz="0" w:space="0" w:color="auto"/>
            <w:left w:val="none" w:sz="0" w:space="0" w:color="auto"/>
            <w:bottom w:val="none" w:sz="0" w:space="0" w:color="auto"/>
            <w:right w:val="none" w:sz="0" w:space="0" w:color="auto"/>
          </w:divBdr>
        </w:div>
        <w:div w:id="1754232873">
          <w:marLeft w:val="0"/>
          <w:marRight w:val="0"/>
          <w:marTop w:val="0"/>
          <w:marBottom w:val="0"/>
          <w:divBdr>
            <w:top w:val="none" w:sz="0" w:space="0" w:color="auto"/>
            <w:left w:val="none" w:sz="0" w:space="0" w:color="auto"/>
            <w:bottom w:val="none" w:sz="0" w:space="0" w:color="auto"/>
            <w:right w:val="none" w:sz="0" w:space="0" w:color="auto"/>
          </w:divBdr>
        </w:div>
        <w:div w:id="926885151">
          <w:marLeft w:val="0"/>
          <w:marRight w:val="0"/>
          <w:marTop w:val="0"/>
          <w:marBottom w:val="0"/>
          <w:divBdr>
            <w:top w:val="none" w:sz="0" w:space="0" w:color="auto"/>
            <w:left w:val="none" w:sz="0" w:space="0" w:color="auto"/>
            <w:bottom w:val="none" w:sz="0" w:space="0" w:color="auto"/>
            <w:right w:val="none" w:sz="0" w:space="0" w:color="auto"/>
          </w:divBdr>
          <w:divsChild>
            <w:div w:id="1565723960">
              <w:marLeft w:val="0"/>
              <w:marRight w:val="0"/>
              <w:marTop w:val="0"/>
              <w:marBottom w:val="0"/>
              <w:divBdr>
                <w:top w:val="none" w:sz="0" w:space="0" w:color="auto"/>
                <w:left w:val="none" w:sz="0" w:space="0" w:color="auto"/>
                <w:bottom w:val="none" w:sz="0" w:space="0" w:color="auto"/>
                <w:right w:val="none" w:sz="0" w:space="0" w:color="auto"/>
              </w:divBdr>
              <w:divsChild>
                <w:div w:id="1695377778">
                  <w:marLeft w:val="0"/>
                  <w:marRight w:val="0"/>
                  <w:marTop w:val="0"/>
                  <w:marBottom w:val="0"/>
                  <w:divBdr>
                    <w:top w:val="none" w:sz="0" w:space="0" w:color="auto"/>
                    <w:left w:val="none" w:sz="0" w:space="0" w:color="auto"/>
                    <w:bottom w:val="none" w:sz="0" w:space="0" w:color="auto"/>
                    <w:right w:val="none" w:sz="0" w:space="0" w:color="auto"/>
                  </w:divBdr>
                  <w:divsChild>
                    <w:div w:id="1962766101">
                      <w:marLeft w:val="0"/>
                      <w:marRight w:val="0"/>
                      <w:marTop w:val="0"/>
                      <w:marBottom w:val="0"/>
                      <w:divBdr>
                        <w:top w:val="none" w:sz="0" w:space="0" w:color="auto"/>
                        <w:left w:val="none" w:sz="0" w:space="0" w:color="auto"/>
                        <w:bottom w:val="none" w:sz="0" w:space="0" w:color="auto"/>
                        <w:right w:val="none" w:sz="0" w:space="0" w:color="auto"/>
                      </w:divBdr>
                    </w:div>
                    <w:div w:id="6088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info@rotaryclubbruxellesamiti&#233;.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14870-4634-4BA8-8932-F09D0791B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Pages>
  <Words>713</Words>
  <Characters>3922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Azelio Fulmini</dc:creator>
  <cp:keywords/>
  <dc:description/>
  <cp:lastModifiedBy>Ulrike</cp:lastModifiedBy>
  <cp:revision>20</cp:revision>
  <cp:lastPrinted>2021-01-21T12:11:00Z</cp:lastPrinted>
  <dcterms:created xsi:type="dcterms:W3CDTF">2021-02-25T11:46:00Z</dcterms:created>
  <dcterms:modified xsi:type="dcterms:W3CDTF">2021-02-28T18:40:00Z</dcterms:modified>
</cp:coreProperties>
</file>